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54" w:rsidRDefault="00CC2F4D">
      <w:pPr>
        <w:jc w:val="center"/>
      </w:pPr>
      <w:r>
        <w:rPr>
          <w:sz w:val="28"/>
          <w:szCs w:val="28"/>
        </w:rPr>
        <w:t>滁州一院卫生间残疾人扶手采购及安装</w:t>
      </w:r>
      <w:r>
        <w:rPr>
          <w:rFonts w:hint="eastAsia"/>
          <w:sz w:val="28"/>
          <w:szCs w:val="28"/>
        </w:rPr>
        <w:t>招标清单</w:t>
      </w:r>
      <w:r>
        <w:t> </w:t>
      </w:r>
    </w:p>
    <w:p w:rsidR="003F4B54" w:rsidRDefault="003F4B54">
      <w:pPr>
        <w:rPr>
          <w:sz w:val="28"/>
          <w:szCs w:val="28"/>
        </w:rPr>
      </w:pPr>
    </w:p>
    <w:tbl>
      <w:tblPr>
        <w:tblpPr w:leftFromText="180" w:rightFromText="180" w:vertAnchor="text" w:horzAnchor="page" w:tblpX="1471" w:tblpY="804"/>
        <w:tblOverlap w:val="never"/>
        <w:tblW w:w="9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6"/>
        <w:gridCol w:w="3791"/>
        <w:gridCol w:w="904"/>
        <w:gridCol w:w="975"/>
        <w:gridCol w:w="975"/>
        <w:gridCol w:w="975"/>
        <w:gridCol w:w="903"/>
      </w:tblGrid>
      <w:tr w:rsidR="003F4B54">
        <w:trPr>
          <w:trHeight w:val="53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B54" w:rsidRDefault="00CC2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B54" w:rsidRDefault="00CC2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规格参数及要求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B54" w:rsidRDefault="00CC2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B54" w:rsidRDefault="00CC2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B54" w:rsidRDefault="00CC2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4B54" w:rsidRDefault="00CC2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合价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B54" w:rsidRDefault="00CC2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3F4B54">
        <w:trPr>
          <w:trHeight w:val="1530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B54" w:rsidRDefault="00CC2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4B54" w:rsidRDefault="00CC2F4D">
            <w:pPr>
              <w:jc w:val="left"/>
              <w:rPr>
                <w:sz w:val="24"/>
              </w:rPr>
            </w:pPr>
            <w:bookmarkStart w:id="0" w:name="OLE_LINK1"/>
            <w:r>
              <w:rPr>
                <w:rFonts w:hint="eastAsia"/>
                <w:sz w:val="24"/>
              </w:rPr>
              <w:t>卫生间</w:t>
            </w:r>
            <w:bookmarkEnd w:id="0"/>
            <w:r>
              <w:rPr>
                <w:rFonts w:hint="eastAsia"/>
                <w:sz w:val="24"/>
              </w:rPr>
              <w:t>残疾人扶手：</w:t>
            </w:r>
          </w:p>
          <w:p w:rsidR="003F4B54" w:rsidRDefault="00CC2F4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、手握部分材质为抗菌尼龙材料，内衬部分为纯不锈钢。</w:t>
            </w:r>
          </w:p>
          <w:p w:rsidR="003F4B54" w:rsidRDefault="00CC2F4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、硬度远超于</w:t>
            </w:r>
            <w:proofErr w:type="gramStart"/>
            <w:r>
              <w:rPr>
                <w:rFonts w:hint="eastAsia"/>
                <w:sz w:val="24"/>
              </w:rPr>
              <w:t>锌</w:t>
            </w:r>
            <w:proofErr w:type="gramEnd"/>
            <w:r>
              <w:rPr>
                <w:rFonts w:hint="eastAsia"/>
                <w:sz w:val="24"/>
              </w:rPr>
              <w:t>合金、铁管、钢管，承重力达</w:t>
            </w:r>
            <w:r>
              <w:rPr>
                <w:rFonts w:hint="eastAsia"/>
                <w:sz w:val="24"/>
              </w:rPr>
              <w:t>400</w:t>
            </w:r>
            <w:r>
              <w:rPr>
                <w:rFonts w:hint="eastAsia"/>
                <w:sz w:val="24"/>
              </w:rPr>
              <w:t>斤。</w:t>
            </w:r>
          </w:p>
          <w:p w:rsidR="003F4B54" w:rsidRDefault="00CC2F4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、抗老化、耐腐蚀、抗菌性强，使用寿命长；</w:t>
            </w:r>
          </w:p>
          <w:p w:rsidR="003F4B54" w:rsidRDefault="00CC2F4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、可直接安装于墙面，可用于坐便器及小便器边辅助使用；</w:t>
            </w:r>
          </w:p>
          <w:p w:rsidR="006F6A9D" w:rsidRDefault="00CC2F4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、规格尺寸：</w:t>
            </w:r>
          </w:p>
          <w:p w:rsidR="006F6A9D" w:rsidRDefault="006F6A9D" w:rsidP="006F6A9D">
            <w:pPr>
              <w:ind w:firstLineChars="150" w:firstLine="3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小：</w:t>
            </w:r>
            <w:r>
              <w:rPr>
                <w:rFonts w:hint="eastAsia"/>
                <w:sz w:val="24"/>
              </w:rPr>
              <w:t>400MM</w:t>
            </w:r>
          </w:p>
          <w:p w:rsidR="003F4B54" w:rsidRDefault="006F6A9D" w:rsidP="006F6A9D">
            <w:pPr>
              <w:ind w:firstLineChars="150" w:firstLine="3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大：</w:t>
            </w:r>
            <w:r w:rsidR="00CC2F4D">
              <w:rPr>
                <w:rFonts w:hint="eastAsia"/>
                <w:sz w:val="24"/>
              </w:rPr>
              <w:t>600*750</w:t>
            </w:r>
            <w:r>
              <w:rPr>
                <w:rFonts w:hint="eastAsia"/>
                <w:sz w:val="24"/>
              </w:rPr>
              <w:t>MM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B54" w:rsidRDefault="00CC2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B54" w:rsidRDefault="00CC2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B54" w:rsidRDefault="003F4B54"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54" w:rsidRDefault="003F4B54"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B54" w:rsidRDefault="003F4B54">
            <w:pPr>
              <w:jc w:val="center"/>
              <w:rPr>
                <w:sz w:val="24"/>
              </w:rPr>
            </w:pPr>
          </w:p>
        </w:tc>
      </w:tr>
      <w:tr w:rsidR="003F4B54">
        <w:trPr>
          <w:trHeight w:val="1575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B54" w:rsidRDefault="003F4B54">
            <w:pPr>
              <w:jc w:val="center"/>
              <w:rPr>
                <w:sz w:val="24"/>
              </w:rPr>
            </w:pPr>
          </w:p>
        </w:tc>
        <w:tc>
          <w:tcPr>
            <w:tcW w:w="3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4B54" w:rsidRDefault="003F4B54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B54" w:rsidRDefault="00CC2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B54" w:rsidRDefault="00CC2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B54" w:rsidRDefault="003F4B54"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4B54" w:rsidRDefault="003F4B54"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B54" w:rsidRDefault="003F4B54">
            <w:pPr>
              <w:jc w:val="center"/>
              <w:rPr>
                <w:sz w:val="24"/>
              </w:rPr>
            </w:pPr>
          </w:p>
        </w:tc>
      </w:tr>
      <w:tr w:rsidR="003F4B54">
        <w:trPr>
          <w:trHeight w:val="62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B54" w:rsidRDefault="00CC2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B54" w:rsidRDefault="00CC2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价（元）</w:t>
            </w:r>
          </w:p>
        </w:tc>
        <w:tc>
          <w:tcPr>
            <w:tcW w:w="4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B54" w:rsidRDefault="003F4B54">
            <w:pPr>
              <w:jc w:val="center"/>
              <w:rPr>
                <w:sz w:val="24"/>
              </w:rPr>
            </w:pPr>
          </w:p>
        </w:tc>
      </w:tr>
      <w:tr w:rsidR="003F4B54">
        <w:trPr>
          <w:trHeight w:val="214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B54" w:rsidRDefault="00CC2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注：</w:t>
            </w:r>
          </w:p>
        </w:tc>
        <w:tc>
          <w:tcPr>
            <w:tcW w:w="8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B54" w:rsidRDefault="00CC2F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（含人工费、材料费、所有配件费、机械费、运输费、装卸费、安装费、管理费、利润、税金等各项费用，交钥匙工程）。</w:t>
            </w:r>
          </w:p>
          <w:p w:rsidR="003F4B54" w:rsidRDefault="00CC2F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最高限价：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万元（</w:t>
            </w:r>
            <w:proofErr w:type="gramStart"/>
            <w:r>
              <w:rPr>
                <w:rFonts w:hint="eastAsia"/>
                <w:sz w:val="24"/>
              </w:rPr>
              <w:t>超最高</w:t>
            </w:r>
            <w:proofErr w:type="gramEnd"/>
            <w:r>
              <w:rPr>
                <w:rFonts w:hint="eastAsia"/>
                <w:sz w:val="24"/>
              </w:rPr>
              <w:t>限价</w:t>
            </w:r>
            <w:proofErr w:type="gramStart"/>
            <w:r>
              <w:rPr>
                <w:rFonts w:hint="eastAsia"/>
                <w:sz w:val="24"/>
              </w:rPr>
              <w:t>按废标处理</w:t>
            </w:r>
            <w:proofErr w:type="gramEnd"/>
            <w:r>
              <w:rPr>
                <w:rFonts w:hint="eastAsia"/>
                <w:sz w:val="24"/>
              </w:rPr>
              <w:t>）。</w:t>
            </w:r>
          </w:p>
          <w:p w:rsidR="003F4B54" w:rsidRDefault="00CC2F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工期：合同签订之日起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日历天安装完成。</w:t>
            </w:r>
          </w:p>
          <w:p w:rsidR="003F4B54" w:rsidRDefault="006E46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质保</w:t>
            </w:r>
            <w:r w:rsidR="00CC2F4D">
              <w:rPr>
                <w:rFonts w:hint="eastAsia"/>
                <w:sz w:val="24"/>
              </w:rPr>
              <w:t>期：竣工验收合格</w:t>
            </w:r>
            <w:bookmarkStart w:id="1" w:name="_GoBack"/>
            <w:bookmarkEnd w:id="1"/>
            <w:r w:rsidR="007231F8">
              <w:rPr>
                <w:rFonts w:hint="eastAsia"/>
                <w:sz w:val="24"/>
              </w:rPr>
              <w:t>后二</w:t>
            </w:r>
            <w:r w:rsidR="00CC2F4D">
              <w:rPr>
                <w:rFonts w:hint="eastAsia"/>
                <w:sz w:val="24"/>
              </w:rPr>
              <w:t>年。</w:t>
            </w:r>
          </w:p>
          <w:p w:rsidR="003F4B54" w:rsidRDefault="00CC2F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具体样式见附图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，具体数量以现场实际安装为准。</w:t>
            </w:r>
          </w:p>
        </w:tc>
      </w:tr>
    </w:tbl>
    <w:p w:rsidR="003F4B54" w:rsidRDefault="003F4B54">
      <w:pPr>
        <w:rPr>
          <w:sz w:val="24"/>
        </w:rPr>
      </w:pPr>
    </w:p>
    <w:p w:rsidR="003F4B54" w:rsidRDefault="003F4B54">
      <w:pPr>
        <w:rPr>
          <w:sz w:val="24"/>
        </w:rPr>
      </w:pPr>
    </w:p>
    <w:p w:rsidR="003F4B54" w:rsidRDefault="003F4B54">
      <w:pPr>
        <w:rPr>
          <w:sz w:val="24"/>
        </w:rPr>
      </w:pPr>
    </w:p>
    <w:p w:rsidR="003F4B54" w:rsidRDefault="003F4B54">
      <w:pPr>
        <w:rPr>
          <w:sz w:val="24"/>
        </w:rPr>
      </w:pPr>
    </w:p>
    <w:p w:rsidR="003F4B54" w:rsidRDefault="003F4B54">
      <w:pPr>
        <w:rPr>
          <w:sz w:val="24"/>
        </w:rPr>
      </w:pPr>
    </w:p>
    <w:p w:rsidR="003F4B54" w:rsidRDefault="003F4B54">
      <w:pPr>
        <w:rPr>
          <w:sz w:val="24"/>
        </w:rPr>
      </w:pPr>
    </w:p>
    <w:p w:rsidR="003F4B54" w:rsidRDefault="003F4B54">
      <w:pPr>
        <w:rPr>
          <w:sz w:val="24"/>
        </w:rPr>
      </w:pPr>
    </w:p>
    <w:p w:rsidR="003F4B54" w:rsidRDefault="003F4B54">
      <w:pPr>
        <w:rPr>
          <w:sz w:val="24"/>
        </w:rPr>
      </w:pPr>
    </w:p>
    <w:p w:rsidR="003F4B54" w:rsidRDefault="003F4B54">
      <w:pPr>
        <w:rPr>
          <w:sz w:val="24"/>
        </w:rPr>
      </w:pPr>
    </w:p>
    <w:p w:rsidR="003F4B54" w:rsidRDefault="003F4B54">
      <w:pPr>
        <w:rPr>
          <w:sz w:val="24"/>
        </w:rPr>
      </w:pPr>
    </w:p>
    <w:p w:rsidR="003F4B54" w:rsidRDefault="00CC2F4D">
      <w:pPr>
        <w:rPr>
          <w:sz w:val="24"/>
        </w:rPr>
      </w:pPr>
      <w:r>
        <w:rPr>
          <w:sz w:val="24"/>
        </w:rPr>
        <w:br w:type="page"/>
      </w:r>
    </w:p>
    <w:p w:rsidR="003F4B54" w:rsidRDefault="00CC2F4D">
      <w:pPr>
        <w:rPr>
          <w:sz w:val="24"/>
        </w:rPr>
      </w:pPr>
      <w:r>
        <w:rPr>
          <w:rFonts w:hint="eastAsia"/>
          <w:sz w:val="24"/>
        </w:rPr>
        <w:lastRenderedPageBreak/>
        <w:t>附图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</w:p>
    <w:p w:rsidR="003F4B54" w:rsidRDefault="00CC2F4D" w:rsidP="00743E28">
      <w:pPr>
        <w:ind w:firstLineChars="200" w:firstLine="48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800600" cy="6917690"/>
            <wp:effectExtent l="0" t="0" r="0" b="16510"/>
            <wp:docPr id="4" name="图片 3" descr="894935528720427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894935528720427052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91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4B54" w:rsidSect="003F4B54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779" w:rsidRDefault="00DE4779" w:rsidP="007231F8">
      <w:r>
        <w:separator/>
      </w:r>
    </w:p>
  </w:endnote>
  <w:endnote w:type="continuationSeparator" w:id="0">
    <w:p w:rsidR="00DE4779" w:rsidRDefault="00DE4779" w:rsidP="00723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779" w:rsidRDefault="00DE4779" w:rsidP="007231F8">
      <w:r>
        <w:separator/>
      </w:r>
    </w:p>
  </w:footnote>
  <w:footnote w:type="continuationSeparator" w:id="0">
    <w:p w:rsidR="00DE4779" w:rsidRDefault="00DE4779" w:rsidP="00723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A932F1"/>
    <w:rsid w:val="00066E1F"/>
    <w:rsid w:val="001B65D6"/>
    <w:rsid w:val="00274FBF"/>
    <w:rsid w:val="003043BC"/>
    <w:rsid w:val="00341D71"/>
    <w:rsid w:val="003F4B54"/>
    <w:rsid w:val="00473286"/>
    <w:rsid w:val="00562833"/>
    <w:rsid w:val="00572167"/>
    <w:rsid w:val="006645C0"/>
    <w:rsid w:val="006E468F"/>
    <w:rsid w:val="006F6A9D"/>
    <w:rsid w:val="007231F8"/>
    <w:rsid w:val="00743E28"/>
    <w:rsid w:val="007D5A14"/>
    <w:rsid w:val="009476A3"/>
    <w:rsid w:val="009929F4"/>
    <w:rsid w:val="00B57791"/>
    <w:rsid w:val="00B6666C"/>
    <w:rsid w:val="00BB36EC"/>
    <w:rsid w:val="00BB4DA6"/>
    <w:rsid w:val="00BB5EEE"/>
    <w:rsid w:val="00C51D35"/>
    <w:rsid w:val="00C7476C"/>
    <w:rsid w:val="00CC2F4D"/>
    <w:rsid w:val="00DE4779"/>
    <w:rsid w:val="00E416E1"/>
    <w:rsid w:val="00F84BD3"/>
    <w:rsid w:val="05062D93"/>
    <w:rsid w:val="09A932F1"/>
    <w:rsid w:val="0D66699B"/>
    <w:rsid w:val="0EC3210A"/>
    <w:rsid w:val="0ED21FE9"/>
    <w:rsid w:val="121220CE"/>
    <w:rsid w:val="1E710839"/>
    <w:rsid w:val="27304AE0"/>
    <w:rsid w:val="29126188"/>
    <w:rsid w:val="2BEF4584"/>
    <w:rsid w:val="2E9C3BF0"/>
    <w:rsid w:val="322818F0"/>
    <w:rsid w:val="37672F82"/>
    <w:rsid w:val="3A2419D5"/>
    <w:rsid w:val="3E343433"/>
    <w:rsid w:val="508C5CCC"/>
    <w:rsid w:val="5E9045BC"/>
    <w:rsid w:val="623E53B9"/>
    <w:rsid w:val="641920C8"/>
    <w:rsid w:val="6FA14169"/>
    <w:rsid w:val="70D1722F"/>
    <w:rsid w:val="7160170B"/>
    <w:rsid w:val="72E81DE5"/>
    <w:rsid w:val="7AAD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B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F4B54"/>
    <w:rPr>
      <w:sz w:val="18"/>
      <w:szCs w:val="18"/>
    </w:rPr>
  </w:style>
  <w:style w:type="paragraph" w:styleId="a4">
    <w:name w:val="footer"/>
    <w:basedOn w:val="a"/>
    <w:link w:val="Char0"/>
    <w:qFormat/>
    <w:rsid w:val="003F4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3F4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3F4B54"/>
    <w:pPr>
      <w:widowControl/>
      <w:spacing w:beforeAutospacing="1" w:afterAutospacing="1"/>
      <w:jc w:val="left"/>
    </w:pPr>
    <w:rPr>
      <w:rFonts w:ascii="宋体" w:eastAsia="宋体" w:hAnsi="宋体" w:cs="Times New Roman"/>
      <w:kern w:val="0"/>
      <w:sz w:val="24"/>
    </w:rPr>
  </w:style>
  <w:style w:type="character" w:styleId="a7">
    <w:name w:val="FollowedHyperlink"/>
    <w:basedOn w:val="a0"/>
    <w:qFormat/>
    <w:rsid w:val="003F4B54"/>
    <w:rPr>
      <w:color w:val="333333"/>
      <w:u w:val="none"/>
    </w:rPr>
  </w:style>
  <w:style w:type="character" w:styleId="a8">
    <w:name w:val="Hyperlink"/>
    <w:basedOn w:val="a0"/>
    <w:qFormat/>
    <w:rsid w:val="003F4B54"/>
    <w:rPr>
      <w:color w:val="333333"/>
      <w:u w:val="none"/>
    </w:rPr>
  </w:style>
  <w:style w:type="character" w:customStyle="1" w:styleId="Char1">
    <w:name w:val="页眉 Char"/>
    <w:basedOn w:val="a0"/>
    <w:link w:val="a5"/>
    <w:qFormat/>
    <w:rsid w:val="003F4B5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3F4B5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3F4B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wxf</dc:creator>
  <cp:lastModifiedBy>Microsoft</cp:lastModifiedBy>
  <cp:revision>13</cp:revision>
  <dcterms:created xsi:type="dcterms:W3CDTF">2017-09-05T23:50:00Z</dcterms:created>
  <dcterms:modified xsi:type="dcterms:W3CDTF">2018-08-24T07:10:00Z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