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D" w:rsidRDefault="003B14BD" w:rsidP="003B14BD">
      <w:pPr>
        <w:spacing w:line="440" w:lineRule="exact"/>
        <w:jc w:val="center"/>
        <w:rPr>
          <w:sz w:val="32"/>
          <w:szCs w:val="32"/>
        </w:rPr>
      </w:pPr>
      <w:r w:rsidRPr="003B14BD">
        <w:rPr>
          <w:rFonts w:hint="eastAsia"/>
          <w:sz w:val="32"/>
          <w:szCs w:val="32"/>
        </w:rPr>
        <w:t>技术参数</w:t>
      </w:r>
    </w:p>
    <w:p w:rsidR="0095113E" w:rsidRPr="009A58D7" w:rsidRDefault="0095113E" w:rsidP="0095113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总体要求：原装进口</w:t>
      </w:r>
    </w:p>
    <w:p w:rsidR="00FD5A30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9E094A" w:rsidRPr="009A58D7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FD5A30" w:rsidRPr="009A58D7">
        <w:rPr>
          <w:rFonts w:asciiTheme="minorEastAsia" w:eastAsiaTheme="minorEastAsia" w:hAnsiTheme="minorEastAsia" w:hint="eastAsia"/>
          <w:sz w:val="24"/>
          <w:szCs w:val="24"/>
        </w:rPr>
        <w:t>测试功能：</w:t>
      </w:r>
      <w:r w:rsidR="008639AD" w:rsidRPr="009A58D7">
        <w:rPr>
          <w:rFonts w:asciiTheme="minorEastAsia" w:eastAsiaTheme="minorEastAsia" w:hAnsiTheme="minorEastAsia" w:hint="eastAsia"/>
          <w:sz w:val="24"/>
          <w:szCs w:val="24"/>
        </w:rPr>
        <w:t>具备气导、骨导等测试功能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9E094A" w:rsidRPr="009A58D7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FD5A30" w:rsidRPr="009A58D7">
        <w:rPr>
          <w:rFonts w:asciiTheme="minorEastAsia" w:eastAsiaTheme="minorEastAsia" w:hAnsiTheme="minorEastAsia" w:hint="eastAsia"/>
          <w:sz w:val="24"/>
          <w:szCs w:val="24"/>
        </w:rPr>
        <w:t>测试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频率：125Hz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 xml:space="preserve"> ~ 8000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Hz</w:t>
      </w:r>
    </w:p>
    <w:p w:rsidR="003B14BD" w:rsidRPr="009A58D7" w:rsidRDefault="00100B87" w:rsidP="00FD5A30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9E094A" w:rsidRPr="009A58D7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FD5A30" w:rsidRPr="009A58D7">
        <w:rPr>
          <w:rFonts w:asciiTheme="minorEastAsia" w:eastAsiaTheme="minorEastAsia" w:hAnsiTheme="minorEastAsia" w:hint="eastAsia"/>
          <w:sz w:val="24"/>
          <w:szCs w:val="24"/>
        </w:rPr>
        <w:t>测试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强度：气导: -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0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 xml:space="preserve"> ~ 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120 dB HL</w:t>
      </w:r>
      <w:r w:rsidR="00FD5A30" w:rsidRPr="009A58D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 xml:space="preserve">骨导: -10 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>~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 xml:space="preserve"> 80 dB HL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4、声强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步进：5 dB</w:t>
      </w:r>
      <w:r w:rsidR="00FD5A30" w:rsidRPr="009A58D7">
        <w:rPr>
          <w:rFonts w:asciiTheme="minorEastAsia" w:eastAsiaTheme="minorEastAsia" w:hAnsiTheme="minorEastAsia" w:hint="eastAsia"/>
          <w:sz w:val="24"/>
          <w:szCs w:val="24"/>
        </w:rPr>
        <w:t>，2</w:t>
      </w:r>
      <w:r w:rsidR="00FD5A30" w:rsidRPr="009A58D7">
        <w:rPr>
          <w:rFonts w:asciiTheme="minorEastAsia" w:eastAsiaTheme="minorEastAsia" w:hAnsiTheme="minorEastAsia"/>
          <w:sz w:val="24"/>
          <w:szCs w:val="24"/>
        </w:rPr>
        <w:t xml:space="preserve"> dB</w:t>
      </w:r>
      <w:r w:rsidR="00FD5A30" w:rsidRPr="009A58D7">
        <w:rPr>
          <w:rFonts w:asciiTheme="minorEastAsia" w:eastAsiaTheme="minorEastAsia" w:hAnsiTheme="minorEastAsia" w:hint="eastAsia"/>
          <w:sz w:val="24"/>
          <w:szCs w:val="24"/>
        </w:rPr>
        <w:t>，1</w:t>
      </w:r>
      <w:r w:rsidR="00FD5A30" w:rsidRPr="009A58D7">
        <w:rPr>
          <w:rFonts w:asciiTheme="minorEastAsia" w:eastAsiaTheme="minorEastAsia" w:hAnsiTheme="minorEastAsia"/>
          <w:sz w:val="24"/>
          <w:szCs w:val="24"/>
        </w:rPr>
        <w:t xml:space="preserve"> dB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5、</w:t>
      </w:r>
      <w:proofErr w:type="gramStart"/>
      <w:r w:rsidR="003B14BD" w:rsidRPr="009A58D7">
        <w:rPr>
          <w:rFonts w:asciiTheme="minorEastAsia" w:eastAsiaTheme="minorEastAsia" w:hAnsiTheme="minorEastAsia"/>
          <w:sz w:val="24"/>
          <w:szCs w:val="24"/>
        </w:rPr>
        <w:t>刺激声</w:t>
      </w:r>
      <w:proofErr w:type="gramEnd"/>
      <w:r w:rsidR="003B14BD" w:rsidRPr="009A58D7">
        <w:rPr>
          <w:rFonts w:asciiTheme="minorEastAsia" w:eastAsiaTheme="minorEastAsia" w:hAnsiTheme="minorEastAsia"/>
          <w:sz w:val="24"/>
          <w:szCs w:val="24"/>
        </w:rPr>
        <w:t>类型：纯音、</w:t>
      </w:r>
      <w:proofErr w:type="gramStart"/>
      <w:r w:rsidR="003B14BD" w:rsidRPr="009A58D7">
        <w:rPr>
          <w:rFonts w:asciiTheme="minorEastAsia" w:eastAsiaTheme="minorEastAsia" w:hAnsiTheme="minorEastAsia"/>
          <w:sz w:val="24"/>
          <w:szCs w:val="24"/>
        </w:rPr>
        <w:t>啭</w:t>
      </w:r>
      <w:proofErr w:type="gramEnd"/>
      <w:r w:rsidR="003B14BD" w:rsidRPr="009A58D7">
        <w:rPr>
          <w:rFonts w:asciiTheme="minorEastAsia" w:eastAsiaTheme="minorEastAsia" w:hAnsiTheme="minorEastAsia"/>
          <w:sz w:val="24"/>
          <w:szCs w:val="24"/>
        </w:rPr>
        <w:t>音</w:t>
      </w:r>
      <w:r w:rsidRPr="009A58D7">
        <w:rPr>
          <w:rFonts w:asciiTheme="minorEastAsia" w:eastAsiaTheme="minorEastAsia" w:hAnsiTheme="minorEastAsia" w:hint="eastAsia"/>
          <w:sz w:val="24"/>
          <w:szCs w:val="24"/>
        </w:rPr>
        <w:t>等类型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FD5A30" w:rsidRPr="009A58D7">
        <w:rPr>
          <w:rFonts w:asciiTheme="minorEastAsia" w:eastAsiaTheme="minorEastAsia" w:hAnsiTheme="minorEastAsia"/>
          <w:sz w:val="24"/>
          <w:szCs w:val="24"/>
        </w:rPr>
        <w:t>给声方式：手动、持续、脉冲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7、</w:t>
      </w:r>
      <w:r w:rsidR="005327CC" w:rsidRPr="009A58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掩蔽</w:t>
      </w:r>
      <w:r w:rsidR="005327CC" w:rsidRPr="009A5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信号</w:t>
      </w:r>
      <w:r w:rsidR="005327CC" w:rsidRPr="009A58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 w:rsidR="005327CC" w:rsidRPr="009A5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具备</w:t>
      </w:r>
      <w:r w:rsidR="005327CC" w:rsidRPr="009A58D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窄带噪声</w:t>
      </w:r>
      <w:r w:rsidR="005327CC" w:rsidRPr="009A58D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等类型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刺激器类型：</w:t>
      </w:r>
      <w:r w:rsidR="00382302" w:rsidRPr="009A58D7">
        <w:rPr>
          <w:rFonts w:asciiTheme="minorEastAsia" w:eastAsiaTheme="minorEastAsia" w:hAnsiTheme="minorEastAsia" w:hint="eastAsia"/>
          <w:sz w:val="24"/>
          <w:szCs w:val="24"/>
        </w:rPr>
        <w:t>气导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>耳机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、骨导</w:t>
      </w:r>
      <w:r w:rsidR="00382302" w:rsidRPr="009A58D7">
        <w:rPr>
          <w:rFonts w:asciiTheme="minorEastAsia" w:eastAsiaTheme="minorEastAsia" w:hAnsiTheme="minorEastAsia" w:hint="eastAsia"/>
          <w:sz w:val="24"/>
          <w:szCs w:val="24"/>
        </w:rPr>
        <w:t>耳机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bCs/>
          <w:sz w:val="24"/>
          <w:szCs w:val="24"/>
        </w:rPr>
        <w:t>9、</w:t>
      </w:r>
      <w:r w:rsidR="003B14BD" w:rsidRPr="009A58D7">
        <w:rPr>
          <w:rFonts w:asciiTheme="minorEastAsia" w:eastAsiaTheme="minorEastAsia" w:hAnsiTheme="minorEastAsia" w:hint="eastAsia"/>
          <w:bCs/>
          <w:sz w:val="24"/>
          <w:szCs w:val="24"/>
        </w:rPr>
        <w:t>高级测试功能：</w:t>
      </w:r>
      <w:r w:rsidR="00A10519" w:rsidRPr="009A58D7">
        <w:rPr>
          <w:rFonts w:asciiTheme="minorEastAsia" w:eastAsiaTheme="minorEastAsia" w:hAnsiTheme="minorEastAsia" w:hint="eastAsia"/>
          <w:sz w:val="24"/>
          <w:szCs w:val="24"/>
        </w:rPr>
        <w:t>自动阈值测试、同侧掩蔽测试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10、</w:t>
      </w:r>
      <w:r w:rsidR="009E094A" w:rsidRPr="009A58D7">
        <w:rPr>
          <w:rFonts w:asciiTheme="minorEastAsia" w:eastAsiaTheme="minorEastAsia" w:hAnsiTheme="minorEastAsia" w:hint="eastAsia"/>
          <w:sz w:val="24"/>
          <w:szCs w:val="24"/>
        </w:rPr>
        <w:t>★</w:t>
      </w:r>
      <w:proofErr w:type="gramStart"/>
      <w:r w:rsidR="003B14BD" w:rsidRPr="009A58D7">
        <w:rPr>
          <w:rFonts w:asciiTheme="minorEastAsia" w:eastAsiaTheme="minorEastAsia" w:hAnsiTheme="minorEastAsia"/>
          <w:sz w:val="24"/>
          <w:szCs w:val="24"/>
        </w:rPr>
        <w:t>医</w:t>
      </w:r>
      <w:proofErr w:type="gramEnd"/>
      <w:r w:rsidR="003B14BD" w:rsidRPr="009A58D7">
        <w:rPr>
          <w:rFonts w:asciiTheme="minorEastAsia" w:eastAsiaTheme="minorEastAsia" w:hAnsiTheme="minorEastAsia"/>
          <w:sz w:val="24"/>
          <w:szCs w:val="24"/>
        </w:rPr>
        <w:t>患交流：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>主机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内置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>或外置</w:t>
      </w:r>
      <w:r w:rsidR="00346914" w:rsidRPr="009A58D7">
        <w:rPr>
          <w:rFonts w:asciiTheme="minorEastAsia" w:eastAsiaTheme="minorEastAsia" w:hAnsiTheme="minorEastAsia" w:hint="eastAsia"/>
          <w:sz w:val="24"/>
          <w:szCs w:val="24"/>
        </w:rPr>
        <w:t>对讲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麦克风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11、</w:t>
      </w:r>
      <w:r w:rsidR="009E094A" w:rsidRPr="009A58D7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CF6F31" w:rsidRPr="009A58D7">
        <w:rPr>
          <w:rFonts w:asciiTheme="minorEastAsia" w:eastAsiaTheme="minorEastAsia" w:hAnsiTheme="minorEastAsia" w:hint="eastAsia"/>
          <w:sz w:val="24"/>
          <w:szCs w:val="24"/>
        </w:rPr>
        <w:t>可连接</w:t>
      </w:r>
      <w:r w:rsidR="00CD2797" w:rsidRPr="009A58D7">
        <w:rPr>
          <w:rFonts w:asciiTheme="minorEastAsia" w:eastAsiaTheme="minorEastAsia" w:hAnsiTheme="minorEastAsia" w:hint="eastAsia"/>
          <w:sz w:val="24"/>
          <w:szCs w:val="24"/>
        </w:rPr>
        <w:t>打印</w:t>
      </w:r>
      <w:r w:rsidR="005327CC" w:rsidRPr="009A58D7">
        <w:rPr>
          <w:rFonts w:asciiTheme="minorEastAsia" w:eastAsiaTheme="minorEastAsia" w:hAnsiTheme="minorEastAsia" w:hint="eastAsia"/>
          <w:sz w:val="24"/>
          <w:szCs w:val="24"/>
        </w:rPr>
        <w:t>机打印</w:t>
      </w:r>
      <w:r w:rsidR="00CD2797" w:rsidRPr="009A58D7">
        <w:rPr>
          <w:rFonts w:asciiTheme="minorEastAsia" w:eastAsiaTheme="minorEastAsia" w:hAnsiTheme="minorEastAsia" w:hint="eastAsia"/>
          <w:sz w:val="24"/>
          <w:szCs w:val="24"/>
        </w:rPr>
        <w:t>或可测试结束直接打印。</w:t>
      </w:r>
    </w:p>
    <w:p w:rsidR="003B14BD" w:rsidRPr="009A58D7" w:rsidRDefault="00100B87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12、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信息化管理</w:t>
      </w:r>
      <w:r w:rsidR="00CF6F31" w:rsidRPr="009A58D7">
        <w:rPr>
          <w:rFonts w:asciiTheme="minorEastAsia" w:eastAsiaTheme="minorEastAsia" w:hAnsiTheme="minorEastAsia"/>
          <w:sz w:val="24"/>
          <w:szCs w:val="24"/>
        </w:rPr>
        <w:t>平台：可</w:t>
      </w:r>
      <w:r w:rsidR="005327CC" w:rsidRPr="009A58D7">
        <w:rPr>
          <w:rFonts w:asciiTheme="minorEastAsia" w:eastAsiaTheme="minorEastAsia" w:hAnsiTheme="minorEastAsia" w:hint="eastAsia"/>
          <w:sz w:val="24"/>
          <w:szCs w:val="24"/>
        </w:rPr>
        <w:t>连接电脑</w:t>
      </w:r>
      <w:r w:rsidR="00CF6F31" w:rsidRPr="009A58D7">
        <w:rPr>
          <w:rFonts w:asciiTheme="minorEastAsia" w:eastAsiaTheme="minorEastAsia" w:hAnsiTheme="minorEastAsia"/>
          <w:sz w:val="24"/>
          <w:szCs w:val="24"/>
        </w:rPr>
        <w:t>在电脑端进行病历数据分析、管理</w:t>
      </w:r>
      <w:r w:rsidR="00CF6F31" w:rsidRPr="009A58D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327CC" w:rsidRPr="009A58D7" w:rsidRDefault="005327CC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13、≥100个患者信息存储功能</w:t>
      </w:r>
    </w:p>
    <w:p w:rsidR="003B14BD" w:rsidRPr="009A58D7" w:rsidRDefault="00CF6F31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100B87" w:rsidRPr="009A58D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显示屏：</w:t>
      </w:r>
      <w:r w:rsidR="00615510" w:rsidRPr="009A58D7">
        <w:rPr>
          <w:rFonts w:asciiTheme="minorEastAsia" w:eastAsiaTheme="minorEastAsia" w:hAnsiTheme="minorEastAsia" w:hint="eastAsia"/>
          <w:sz w:val="24"/>
          <w:szCs w:val="24"/>
        </w:rPr>
        <w:t>≥4</w:t>
      </w:r>
      <w:r w:rsidR="00615510" w:rsidRPr="009A58D7">
        <w:rPr>
          <w:rFonts w:asciiTheme="minorEastAsia" w:eastAsiaTheme="minorEastAsia" w:hAnsiTheme="minorEastAsia"/>
          <w:sz w:val="24"/>
          <w:szCs w:val="24"/>
        </w:rPr>
        <w:t>寸彩色</w:t>
      </w:r>
      <w:r w:rsidR="00615510" w:rsidRPr="009A58D7">
        <w:rPr>
          <w:rFonts w:asciiTheme="minorEastAsia" w:eastAsiaTheme="minorEastAsia" w:hAnsiTheme="minorEastAsia" w:hint="eastAsia"/>
          <w:sz w:val="24"/>
          <w:szCs w:val="24"/>
        </w:rPr>
        <w:t>显示屏</w:t>
      </w:r>
    </w:p>
    <w:p w:rsidR="005327CC" w:rsidRPr="009A58D7" w:rsidRDefault="005327CC" w:rsidP="003B14BD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14、操作语言：中文显示</w:t>
      </w:r>
    </w:p>
    <w:p w:rsidR="00765B9F" w:rsidRPr="009A58D7" w:rsidRDefault="005327CC" w:rsidP="00615510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9A58D7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100B87" w:rsidRPr="009A58D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15510" w:rsidRPr="009A58D7">
        <w:rPr>
          <w:rFonts w:asciiTheme="minorEastAsia" w:eastAsiaTheme="minorEastAsia" w:hAnsiTheme="minorEastAsia"/>
          <w:sz w:val="24"/>
          <w:szCs w:val="24"/>
        </w:rPr>
        <w:t>外形</w:t>
      </w:r>
      <w:r w:rsidR="00615510" w:rsidRPr="009A58D7">
        <w:rPr>
          <w:rFonts w:asciiTheme="minorEastAsia" w:eastAsiaTheme="minorEastAsia" w:hAnsiTheme="minorEastAsia" w:hint="eastAsia"/>
          <w:sz w:val="24"/>
          <w:szCs w:val="24"/>
        </w:rPr>
        <w:t>：便捷设计，重量≤</w:t>
      </w:r>
      <w:r w:rsidR="003B14BD" w:rsidRPr="009A58D7">
        <w:rPr>
          <w:rFonts w:asciiTheme="minorEastAsia" w:eastAsiaTheme="minorEastAsia" w:hAnsiTheme="minorEastAsia" w:hint="eastAsia"/>
          <w:sz w:val="24"/>
          <w:szCs w:val="24"/>
        </w:rPr>
        <w:t>1.8</w:t>
      </w:r>
      <w:r w:rsidR="003B14BD" w:rsidRPr="009A58D7">
        <w:rPr>
          <w:rFonts w:asciiTheme="minorEastAsia" w:eastAsiaTheme="minorEastAsia" w:hAnsiTheme="minorEastAsia"/>
          <w:sz w:val="24"/>
          <w:szCs w:val="24"/>
        </w:rPr>
        <w:t>Kg</w:t>
      </w:r>
    </w:p>
    <w:sectPr w:rsidR="00765B9F" w:rsidRPr="009A58D7" w:rsidSect="0076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B7" w:rsidRDefault="007777B7" w:rsidP="003B14BD">
      <w:r>
        <w:separator/>
      </w:r>
    </w:p>
  </w:endnote>
  <w:endnote w:type="continuationSeparator" w:id="0">
    <w:p w:rsidR="007777B7" w:rsidRDefault="007777B7" w:rsidP="003B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B7" w:rsidRDefault="007777B7" w:rsidP="003B14BD">
      <w:r>
        <w:separator/>
      </w:r>
    </w:p>
  </w:footnote>
  <w:footnote w:type="continuationSeparator" w:id="0">
    <w:p w:rsidR="007777B7" w:rsidRDefault="007777B7" w:rsidP="003B1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4BD"/>
    <w:rsid w:val="0008273C"/>
    <w:rsid w:val="00100B87"/>
    <w:rsid w:val="00346914"/>
    <w:rsid w:val="00382302"/>
    <w:rsid w:val="003B14BD"/>
    <w:rsid w:val="003F15CD"/>
    <w:rsid w:val="005327CC"/>
    <w:rsid w:val="00584E49"/>
    <w:rsid w:val="00615510"/>
    <w:rsid w:val="006A647D"/>
    <w:rsid w:val="006F2A85"/>
    <w:rsid w:val="00765B9F"/>
    <w:rsid w:val="007777B7"/>
    <w:rsid w:val="008639AD"/>
    <w:rsid w:val="008E04C6"/>
    <w:rsid w:val="0095113E"/>
    <w:rsid w:val="009A58D7"/>
    <w:rsid w:val="009E094A"/>
    <w:rsid w:val="009E4A4D"/>
    <w:rsid w:val="00A10519"/>
    <w:rsid w:val="00B11CE8"/>
    <w:rsid w:val="00CD2797"/>
    <w:rsid w:val="00CE0FB2"/>
    <w:rsid w:val="00CF6F31"/>
    <w:rsid w:val="00D312D0"/>
    <w:rsid w:val="00DD06B7"/>
    <w:rsid w:val="00E402B4"/>
    <w:rsid w:val="00E505C1"/>
    <w:rsid w:val="00F80A05"/>
    <w:rsid w:val="00FD29A3"/>
    <w:rsid w:val="00FD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2019-09-03T09:14:00Z</dcterms:created>
  <dcterms:modified xsi:type="dcterms:W3CDTF">2019-10-16T02:28:00Z</dcterms:modified>
</cp:coreProperties>
</file>