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2C" w:rsidRDefault="00E94638">
      <w:pPr>
        <w:pStyle w:val="2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 xml:space="preserve"> </w:t>
      </w:r>
      <w:r>
        <w:rPr>
          <w:rFonts w:hint="eastAsia"/>
        </w:rPr>
        <w:t>Microsoft win10</w:t>
      </w:r>
      <w:r>
        <w:rPr>
          <w:rFonts w:hint="eastAsia"/>
        </w:rPr>
        <w:t>招标内容及参数：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         </w:t>
      </w:r>
    </w:p>
    <w:p w:rsidR="006A3C2C" w:rsidRDefault="00E94638">
      <w:pPr>
        <w:pStyle w:val="2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参数：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   </w:t>
      </w:r>
    </w:p>
    <w:p w:rsidR="006A3C2C" w:rsidRDefault="00E94638">
      <w:pPr>
        <w:pStyle w:val="ad"/>
        <w:ind w:firstLineChars="200" w:firstLine="420"/>
      </w:pPr>
      <w:r>
        <w:rPr>
          <w:rFonts w:hint="eastAsia"/>
        </w:rPr>
        <w:t> </w:t>
      </w:r>
      <w:r>
        <w:rPr>
          <w:rFonts w:hint="eastAsia"/>
        </w:rPr>
        <w:t>要求提供业界主流的</w:t>
      </w:r>
      <w:r>
        <w:rPr>
          <w:rFonts w:hint="eastAsia"/>
        </w:rPr>
        <w:t> </w:t>
      </w:r>
      <w:r>
        <w:rPr>
          <w:rFonts w:hint="eastAsia"/>
        </w:rPr>
        <w:t>正版的中文视窗桌面操作系统软件</w:t>
      </w:r>
      <w:r>
        <w:rPr>
          <w:rFonts w:hint="eastAsia"/>
        </w:rPr>
        <w:t>,</w:t>
      </w:r>
      <w:r>
        <w:rPr>
          <w:rFonts w:hint="eastAsia"/>
        </w:rPr>
        <w:t>提供</w:t>
      </w:r>
      <w:r>
        <w:rPr>
          <w:rFonts w:hint="eastAsia"/>
          <w:color w:val="C00000"/>
        </w:rPr>
        <w:t>64</w:t>
      </w:r>
      <w:r>
        <w:rPr>
          <w:rFonts w:hint="eastAsia"/>
          <w:color w:val="C00000"/>
        </w:rPr>
        <w:t>位</w:t>
      </w:r>
      <w:r>
        <w:rPr>
          <w:rFonts w:hint="eastAsia"/>
        </w:rPr>
        <w:t>安装镜像。采用图形化界面，支持多个用户在同一系统上工作，支持同时运行多个程序，兼容市场主流应用软件和硬件设备。要求提供该软件的专业版本，支持如下功能：</w:t>
      </w:r>
      <w:r>
        <w:rPr>
          <w:rFonts w:hint="eastAsia"/>
        </w:rPr>
        <w:t>1</w:t>
      </w:r>
      <w:r>
        <w:rPr>
          <w:rFonts w:hint="eastAsia"/>
        </w:rPr>
        <w:t>加密文件系统（</w:t>
      </w:r>
      <w:r>
        <w:rPr>
          <w:rFonts w:hint="eastAsia"/>
        </w:rPr>
        <w:t>EFS</w:t>
      </w:r>
      <w:r>
        <w:rPr>
          <w:rFonts w:hint="eastAsia"/>
        </w:rPr>
        <w:t>）</w:t>
      </w:r>
      <w:r>
        <w:rPr>
          <w:rFonts w:hint="eastAsia"/>
        </w:rPr>
        <w:t>;2</w:t>
      </w:r>
      <w:r>
        <w:rPr>
          <w:rFonts w:hint="eastAsia"/>
        </w:rPr>
        <w:t>加入域和组织策略；</w:t>
      </w:r>
      <w:r>
        <w:rPr>
          <w:rFonts w:hint="eastAsia"/>
        </w:rPr>
        <w:t>3</w:t>
      </w:r>
      <w:r>
        <w:rPr>
          <w:rFonts w:hint="eastAsia"/>
        </w:rPr>
        <w:t>兼容</w:t>
      </w:r>
      <w:r>
        <w:rPr>
          <w:rFonts w:hint="eastAsia"/>
        </w:rPr>
        <w:t>windows XP </w:t>
      </w:r>
      <w:r>
        <w:rPr>
          <w:rFonts w:hint="eastAsia"/>
        </w:rPr>
        <w:t>模式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兼容</w:t>
      </w:r>
      <w:r>
        <w:rPr>
          <w:rFonts w:hint="eastAsia"/>
        </w:rPr>
        <w:t>windows </w:t>
      </w:r>
      <w:r>
        <w:rPr>
          <w:rFonts w:hint="eastAsia"/>
        </w:rPr>
        <w:t>7</w:t>
      </w:r>
      <w:r>
        <w:rPr>
          <w:rFonts w:hint="eastAsia"/>
        </w:rPr>
        <w:t> </w:t>
      </w:r>
      <w:r>
        <w:rPr>
          <w:rFonts w:hint="eastAsia"/>
        </w:rPr>
        <w:t>模式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 xml:space="preserve">　</w:t>
      </w:r>
      <w:r>
        <w:rPr>
          <w:rFonts w:ascii="宋体" w:eastAsia="宋体" w:hAnsi="宋体" w:hint="eastAsia"/>
          <w:spacing w:val="8"/>
        </w:rPr>
        <w:t xml:space="preserve">  </w:t>
      </w:r>
      <w:r>
        <w:rPr>
          <w:rFonts w:ascii="宋体" w:eastAsia="宋体" w:hAnsi="宋体" w:hint="eastAsia"/>
          <w:spacing w:val="8"/>
        </w:rPr>
        <w:t>易用</w:t>
      </w:r>
      <w:r>
        <w:rPr>
          <w:rFonts w:ascii="宋体" w:eastAsia="宋体" w:hAnsi="宋体" w:hint="eastAsia"/>
          <w:spacing w:val="8"/>
        </w:rPr>
        <w:t xml:space="preserve"> </w:t>
      </w:r>
      <w:r>
        <w:rPr>
          <w:rFonts w:ascii="宋体" w:eastAsia="宋体" w:hAnsi="宋体" w:hint="eastAsia"/>
          <w:spacing w:val="8"/>
        </w:rPr>
        <w:t>可支持快速最大化，窗口半屏显示，系统故障快速修复等。</w:t>
      </w:r>
      <w:r>
        <w:rPr>
          <w:rFonts w:ascii="宋体" w:eastAsia="宋体" w:hAnsi="宋体" w:hint="eastAsia"/>
          <w:spacing w:val="8"/>
        </w:rPr>
        <w:t xml:space="preserve">  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 xml:space="preserve">　　简单</w:t>
      </w:r>
      <w:r>
        <w:rPr>
          <w:rFonts w:ascii="宋体" w:eastAsia="宋体" w:hAnsi="宋体" w:hint="eastAsia"/>
          <w:spacing w:val="8"/>
        </w:rPr>
        <w:t xml:space="preserve"> </w:t>
      </w:r>
      <w:r>
        <w:rPr>
          <w:rFonts w:ascii="宋体" w:eastAsia="宋体" w:hAnsi="宋体" w:hint="eastAsia"/>
          <w:spacing w:val="8"/>
        </w:rPr>
        <w:t>可使搜索和使用信息更加简单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包括本地、</w:t>
      </w:r>
      <w:hyperlink r:id="rId11" w:tgtFrame="_blank" w:history="1">
        <w:r>
          <w:rPr>
            <w:rFonts w:ascii="宋体" w:eastAsia="宋体" w:hAnsi="宋体" w:hint="eastAsia"/>
          </w:rPr>
          <w:t>网络</w:t>
        </w:r>
      </w:hyperlink>
      <w:r>
        <w:rPr>
          <w:rFonts w:ascii="宋体" w:eastAsia="宋体" w:hAnsi="宋体" w:hint="eastAsia"/>
          <w:spacing w:val="8"/>
        </w:rPr>
        <w:t>和互联网搜索功能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直观的用户体验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整合自动化应用程序提交和交叉程序数据</w:t>
      </w:r>
      <w:hyperlink r:id="rId12" w:tgtFrame="_blank" w:history="1">
        <w:r>
          <w:rPr>
            <w:rFonts w:ascii="宋体" w:eastAsia="宋体" w:hAnsi="宋体" w:hint="eastAsia"/>
          </w:rPr>
          <w:t>透明性</w:t>
        </w:r>
      </w:hyperlink>
      <w:r>
        <w:rPr>
          <w:rFonts w:ascii="宋体" w:eastAsia="宋体" w:hAnsi="宋体" w:hint="eastAsia"/>
          <w:spacing w:val="8"/>
        </w:rPr>
        <w:t>。</w:t>
      </w:r>
      <w:r>
        <w:rPr>
          <w:rFonts w:ascii="宋体" w:eastAsia="宋体" w:hAnsi="宋体" w:hint="eastAsia"/>
          <w:spacing w:val="8"/>
        </w:rPr>
        <w:t xml:space="preserve"> 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 xml:space="preserve">　　安全</w:t>
      </w:r>
      <w:r>
        <w:rPr>
          <w:rFonts w:ascii="宋体" w:eastAsia="宋体" w:hAnsi="宋体" w:hint="eastAsia"/>
          <w:spacing w:val="8"/>
        </w:rPr>
        <w:t xml:space="preserve"> </w:t>
      </w:r>
      <w:r>
        <w:rPr>
          <w:rFonts w:ascii="宋体" w:eastAsia="宋体" w:hAnsi="宋体" w:hint="eastAsia"/>
          <w:spacing w:val="8"/>
        </w:rPr>
        <w:t>可改进安全和功能合法性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把数据保护和管理扩展到外围设备。基于角色的计算方案和用户账户管理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在数据保护和坚固协作的固</w:t>
      </w:r>
      <w:r>
        <w:rPr>
          <w:rFonts w:ascii="宋体" w:eastAsia="宋体" w:hAnsi="宋体" w:hint="eastAsia"/>
          <w:spacing w:val="8"/>
        </w:rPr>
        <w:t>有冲突之间搭建沟通桥梁</w:t>
      </w:r>
      <w:r>
        <w:rPr>
          <w:rFonts w:ascii="宋体" w:eastAsia="宋体" w:hAnsi="宋体" w:hint="eastAsia"/>
          <w:spacing w:val="8"/>
        </w:rPr>
        <w:t>,</w:t>
      </w:r>
      <w:r>
        <w:rPr>
          <w:rFonts w:ascii="宋体" w:eastAsia="宋体" w:hAnsi="宋体" w:hint="eastAsia"/>
          <w:spacing w:val="8"/>
        </w:rPr>
        <w:t>同时也会开启企业级的数据保护和权限许可。</w:t>
      </w:r>
      <w:r>
        <w:rPr>
          <w:rFonts w:ascii="宋体" w:eastAsia="宋体" w:hAnsi="宋体" w:hint="eastAsia"/>
          <w:spacing w:val="8"/>
        </w:rPr>
        <w:t xml:space="preserve">  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 xml:space="preserve">　　效率</w:t>
      </w:r>
      <w:r>
        <w:rPr>
          <w:rFonts w:ascii="宋体" w:eastAsia="宋体" w:hAnsi="宋体" w:hint="eastAsia"/>
          <w:spacing w:val="8"/>
        </w:rPr>
        <w:t xml:space="preserve"> </w:t>
      </w:r>
      <w:r>
        <w:rPr>
          <w:rFonts w:ascii="宋体" w:eastAsia="宋体" w:hAnsi="宋体" w:hint="eastAsia"/>
          <w:spacing w:val="8"/>
        </w:rPr>
        <w:t>系统集成的搜索功能强大，只要用户打开开始菜单并开始输入搜索内容，无论要查找应用程序、文本文档等，搜索功能都能自动运行，给用户操作带来极大便利。</w:t>
      </w:r>
      <w:r>
        <w:rPr>
          <w:rFonts w:ascii="宋体" w:eastAsia="宋体" w:hAnsi="宋体" w:hint="eastAsia"/>
          <w:spacing w:val="8"/>
        </w:rPr>
        <w:t xml:space="preserve"> 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 xml:space="preserve">　　小工具</w:t>
      </w:r>
      <w:r>
        <w:rPr>
          <w:rFonts w:ascii="宋体" w:eastAsia="宋体" w:hAnsi="宋体" w:hint="eastAsia"/>
          <w:spacing w:val="8"/>
        </w:rPr>
        <w:t xml:space="preserve"> </w:t>
      </w:r>
      <w:r>
        <w:rPr>
          <w:rFonts w:ascii="宋体" w:eastAsia="宋体" w:hAnsi="宋体" w:hint="eastAsia"/>
          <w:spacing w:val="8"/>
        </w:rPr>
        <w:t>可放在桌面的任何位置，而不只是固定在侧边栏。</w:t>
      </w:r>
    </w:p>
    <w:p w:rsidR="006A3C2C" w:rsidRDefault="00E94638">
      <w:pPr>
        <w:pStyle w:val="ad"/>
        <w:rPr>
          <w:rFonts w:ascii="宋体" w:eastAsia="宋体" w:hAnsi="宋体"/>
          <w:spacing w:val="8"/>
        </w:rPr>
      </w:pPr>
      <w:r>
        <w:rPr>
          <w:rFonts w:ascii="宋体" w:eastAsia="宋体" w:hAnsi="宋体" w:hint="eastAsia"/>
          <w:spacing w:val="8"/>
        </w:rPr>
        <w:t>功能特点</w:t>
      </w:r>
    </w:p>
    <w:p w:rsidR="006A3C2C" w:rsidRDefault="00E94638">
      <w:pPr>
        <w:pStyle w:val="ad"/>
        <w:rPr>
          <w:rFonts w:ascii="宋体" w:eastAsia="宋体" w:hAnsi="宋体"/>
        </w:rPr>
      </w:pPr>
      <w:r>
        <w:rPr>
          <w:rFonts w:ascii="宋体" w:eastAsia="宋体" w:hAnsi="宋体" w:hint="eastAsia"/>
          <w:spacing w:val="8"/>
        </w:rPr>
        <w:t xml:space="preserve">　　</w:t>
      </w:r>
      <w:r>
        <w:rPr>
          <w:rFonts w:ascii="宋体" w:eastAsia="宋体" w:hAnsi="宋体" w:hint="eastAsia"/>
        </w:rPr>
        <w:t>支持加入管理网络</w:t>
      </w:r>
      <w:r>
        <w:rPr>
          <w:rFonts w:ascii="宋体" w:eastAsia="宋体" w:hAnsi="宋体" w:hint="eastAsia"/>
        </w:rPr>
        <w:t>(Domain Join)</w:t>
      </w:r>
      <w:r>
        <w:rPr>
          <w:rFonts w:ascii="宋体" w:eastAsia="宋体" w:hAnsi="宋体" w:hint="eastAsia"/>
        </w:rPr>
        <w:t>、高级网络备份等数据保护功能、位置感知打印技术（可在家庭或办公网络上自动选择合适的打印机）等。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br/>
      </w:r>
      <w:r>
        <w:rPr>
          <w:rFonts w:ascii="宋体" w:eastAsia="宋体" w:hAnsi="宋体" w:hint="eastAsia"/>
        </w:rPr>
        <w:t>包含功能：加强网络的功能，比如域加入；高级</w:t>
      </w:r>
      <w:hyperlink r:id="rId13" w:tgtFrame="_blank" w:history="1">
        <w:r>
          <w:rPr>
            <w:rFonts w:ascii="宋体" w:eastAsia="宋体" w:hAnsi="宋体" w:hint="eastAsia"/>
          </w:rPr>
          <w:t>备份</w:t>
        </w:r>
      </w:hyperlink>
      <w:r>
        <w:rPr>
          <w:rFonts w:ascii="宋体" w:eastAsia="宋体" w:hAnsi="宋体" w:hint="eastAsia"/>
        </w:rPr>
        <w:t>功能；位置感知打印；脱机文件夹；移动中心（</w:t>
      </w:r>
      <w:r>
        <w:rPr>
          <w:rFonts w:ascii="宋体" w:eastAsia="宋体" w:hAnsi="宋体" w:hint="eastAsia"/>
        </w:rPr>
        <w:t>Mobility Center</w:t>
      </w:r>
      <w:r>
        <w:rPr>
          <w:rFonts w:ascii="宋体" w:eastAsia="宋体" w:hAnsi="宋体" w:hint="eastAsia"/>
        </w:rPr>
        <w:t>）；演示模式（</w:t>
      </w:r>
      <w:r>
        <w:rPr>
          <w:rFonts w:ascii="宋体" w:eastAsia="宋体" w:hAnsi="宋体" w:hint="eastAsia"/>
        </w:rPr>
        <w:t>Presentation Mode</w:t>
      </w:r>
      <w:r>
        <w:rPr>
          <w:rFonts w:ascii="宋体" w:eastAsia="宋体" w:hAnsi="宋体" w:hint="eastAsia"/>
        </w:rPr>
        <w:t>）。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br/>
      </w:r>
      <w:r>
        <w:rPr>
          <w:rFonts w:ascii="宋体" w:eastAsia="宋体" w:hAnsi="宋体" w:hint="eastAsia"/>
        </w:rPr>
        <w:t>可用范围：中国大陆</w:t>
      </w:r>
    </w:p>
    <w:p w:rsidR="006A3C2C" w:rsidRDefault="00E94638">
      <w:pPr>
        <w:pStyle w:val="3"/>
      </w:pPr>
      <w:r>
        <w:rPr>
          <w:rFonts w:hint="eastAsia"/>
        </w:rPr>
        <w:t>要求：</w:t>
      </w:r>
      <w:r>
        <w:rPr>
          <w:rFonts w:hint="eastAsia"/>
        </w:rPr>
        <w:t>1</w:t>
      </w:r>
      <w:r>
        <w:rPr>
          <w:rFonts w:hint="eastAsia"/>
        </w:rPr>
        <w:t>、以上参数必须满足</w:t>
      </w:r>
      <w:r>
        <w:rPr>
          <w:rFonts w:hint="eastAsia"/>
        </w:rPr>
        <w:t>2</w:t>
      </w:r>
      <w:r>
        <w:rPr>
          <w:rFonts w:hint="eastAsia"/>
        </w:rPr>
        <w:t>、保证版权局检查时为正版；</w:t>
      </w:r>
      <w:r>
        <w:rPr>
          <w:rFonts w:hint="eastAsia"/>
        </w:rPr>
        <w:t>3</w:t>
      </w:r>
      <w:r>
        <w:rPr>
          <w:rFonts w:hint="eastAsia"/>
        </w:rPr>
        <w:t>、负责安装系统及客户端数据的备份和恢复</w:t>
      </w:r>
    </w:p>
    <w:p w:rsidR="006A3C2C" w:rsidRDefault="00E94638">
      <w:r>
        <w:rPr>
          <w:rFonts w:hint="eastAsia"/>
        </w:rPr>
        <w:t>内容：</w:t>
      </w:r>
      <w:r>
        <w:rPr>
          <w:rFonts w:hint="eastAsia"/>
        </w:rPr>
        <w:t>Microsoft win10</w:t>
      </w:r>
      <w:r>
        <w:rPr>
          <w:rFonts w:hint="eastAsia"/>
        </w:rPr>
        <w:t>中文专业版（</w:t>
      </w:r>
      <w:r>
        <w:rPr>
          <w:rFonts w:hint="eastAsia"/>
        </w:rPr>
        <w:t>64</w:t>
      </w:r>
      <w:r>
        <w:rPr>
          <w:rFonts w:hint="eastAsia"/>
        </w:rPr>
        <w:t>位</w:t>
      </w:r>
      <w:r>
        <w:rPr>
          <w:rFonts w:hint="eastAsia"/>
        </w:rPr>
        <w:t>）</w:t>
      </w:r>
      <w:r>
        <w:rPr>
          <w:rFonts w:hint="eastAsia"/>
        </w:rPr>
        <w:t>100</w:t>
      </w:r>
      <w:r w:rsidR="001C23A4">
        <w:rPr>
          <w:rFonts w:hint="eastAsia"/>
        </w:rPr>
        <w:t>套</w:t>
      </w:r>
      <w:r>
        <w:rPr>
          <w:rFonts w:hint="eastAsia"/>
        </w:rPr>
        <w:t>。</w:t>
      </w:r>
    </w:p>
    <w:p w:rsidR="006A3C2C" w:rsidRDefault="006A3C2C"/>
    <w:sectPr w:rsidR="006A3C2C" w:rsidSect="006A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38" w:rsidRDefault="00E94638" w:rsidP="001C23A4">
      <w:pPr>
        <w:spacing w:line="240" w:lineRule="auto"/>
      </w:pPr>
      <w:r>
        <w:separator/>
      </w:r>
    </w:p>
  </w:endnote>
  <w:endnote w:type="continuationSeparator" w:id="0">
    <w:p w:rsidR="00E94638" w:rsidRDefault="00E94638" w:rsidP="001C2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38" w:rsidRDefault="00E94638" w:rsidP="001C23A4">
      <w:pPr>
        <w:spacing w:line="240" w:lineRule="auto"/>
      </w:pPr>
      <w:r>
        <w:separator/>
      </w:r>
    </w:p>
  </w:footnote>
  <w:footnote w:type="continuationSeparator" w:id="0">
    <w:p w:rsidR="00E94638" w:rsidRDefault="00E94638" w:rsidP="001C23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>
      <w:start w:val="1"/>
      <w:numFmt w:val="chineseCountingThousand"/>
      <w:pStyle w:val="260"/>
      <w:suff w:val="nothing"/>
      <w:lvlText w:val="%2、"/>
      <w:lvlJc w:val="left"/>
      <w:pPr>
        <w:ind w:left="4440" w:firstLine="0"/>
      </w:pPr>
      <w:rPr>
        <w:rFonts w:hint="eastAsia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  <w:sz w:val="22"/>
        <w:szCs w:val="22"/>
      </w:rPr>
    </w:lvl>
    <w:lvl w:ilvl="4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17F"/>
    <w:rsid w:val="00077D27"/>
    <w:rsid w:val="00116703"/>
    <w:rsid w:val="001855CA"/>
    <w:rsid w:val="001A6C21"/>
    <w:rsid w:val="001C23A4"/>
    <w:rsid w:val="002B5E40"/>
    <w:rsid w:val="002F040D"/>
    <w:rsid w:val="0050063E"/>
    <w:rsid w:val="0054417F"/>
    <w:rsid w:val="00632DAF"/>
    <w:rsid w:val="006A3C2C"/>
    <w:rsid w:val="006E0387"/>
    <w:rsid w:val="00961845"/>
    <w:rsid w:val="00990C0A"/>
    <w:rsid w:val="00BE0289"/>
    <w:rsid w:val="00C36703"/>
    <w:rsid w:val="00C90954"/>
    <w:rsid w:val="00D91E80"/>
    <w:rsid w:val="00E06517"/>
    <w:rsid w:val="00E94638"/>
    <w:rsid w:val="153E73EB"/>
    <w:rsid w:val="20E07C57"/>
    <w:rsid w:val="344C3161"/>
    <w:rsid w:val="3BCD590E"/>
    <w:rsid w:val="4DE1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2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0">
    <w:name w:val="heading 1"/>
    <w:basedOn w:val="a"/>
    <w:next w:val="a"/>
    <w:link w:val="1Char"/>
    <w:uiPriority w:val="9"/>
    <w:qFormat/>
    <w:rsid w:val="006A3C2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A3C2C"/>
    <w:pPr>
      <w:keepNext/>
      <w:keepLines/>
      <w:adjustRightInd/>
      <w:spacing w:before="260" w:after="260" w:line="416" w:lineRule="auto"/>
      <w:jc w:val="both"/>
      <w:textAlignment w:val="auto"/>
      <w:outlineLvl w:val="1"/>
    </w:pPr>
    <w:rPr>
      <w:rFonts w:ascii="Arial" w:hAnsi="Arial"/>
      <w:b/>
      <w:bCs/>
      <w:kern w:val="2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3C2C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3C2C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6A3C2C"/>
    <w:pPr>
      <w:adjustRightInd/>
      <w:spacing w:line="240" w:lineRule="auto"/>
      <w:ind w:firstLine="420"/>
      <w:jc w:val="both"/>
      <w:textAlignment w:val="auto"/>
    </w:pPr>
    <w:rPr>
      <w:kern w:val="2"/>
      <w:sz w:val="21"/>
    </w:rPr>
  </w:style>
  <w:style w:type="paragraph" w:styleId="30">
    <w:name w:val="toc 3"/>
    <w:basedOn w:val="a"/>
    <w:next w:val="a"/>
    <w:uiPriority w:val="39"/>
    <w:unhideWhenUsed/>
    <w:qFormat/>
    <w:rsid w:val="006A3C2C"/>
    <w:pPr>
      <w:ind w:leftChars="400" w:left="840"/>
    </w:pPr>
  </w:style>
  <w:style w:type="paragraph" w:styleId="a4">
    <w:name w:val="Plain Text"/>
    <w:basedOn w:val="a"/>
    <w:link w:val="Char0"/>
    <w:qFormat/>
    <w:rsid w:val="006A3C2C"/>
    <w:pPr>
      <w:adjustRightInd/>
      <w:spacing w:line="240" w:lineRule="auto"/>
      <w:jc w:val="both"/>
      <w:textAlignment w:val="auto"/>
    </w:pPr>
    <w:rPr>
      <w:rFonts w:ascii="宋体" w:hAnsi="Courier New" w:cstheme="minorBidi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6A3C2C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A3C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A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6A3C2C"/>
  </w:style>
  <w:style w:type="paragraph" w:styleId="20">
    <w:name w:val="toc 2"/>
    <w:basedOn w:val="a"/>
    <w:next w:val="a"/>
    <w:uiPriority w:val="39"/>
    <w:unhideWhenUsed/>
    <w:rsid w:val="006A3C2C"/>
    <w:pPr>
      <w:ind w:leftChars="200" w:left="420"/>
    </w:pPr>
  </w:style>
  <w:style w:type="paragraph" w:styleId="a8">
    <w:name w:val="Normal (Web)"/>
    <w:basedOn w:val="a"/>
    <w:qFormat/>
    <w:rsid w:val="006A3C2C"/>
    <w:pPr>
      <w:widowControl/>
      <w:adjustRightInd/>
      <w:spacing w:before="100" w:after="100" w:line="240" w:lineRule="auto"/>
      <w:textAlignment w:val="auto"/>
    </w:pPr>
    <w:rPr>
      <w:rFonts w:ascii="宋体" w:hAnsi="宋体"/>
    </w:rPr>
  </w:style>
  <w:style w:type="table" w:styleId="a9">
    <w:name w:val="Table Grid"/>
    <w:basedOn w:val="a1"/>
    <w:uiPriority w:val="39"/>
    <w:qFormat/>
    <w:rsid w:val="006A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A3C2C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6A3C2C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rsid w:val="006A3C2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3C2C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qFormat/>
    <w:rsid w:val="006A3C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A3C2C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A3C2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A3C2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CharChar2CharCharCharChar">
    <w:name w:val="Char Char2 Char Char Char Char"/>
    <w:basedOn w:val="a"/>
    <w:qFormat/>
    <w:rsid w:val="006A3C2C"/>
    <w:pPr>
      <w:adjustRightInd/>
      <w:spacing w:line="240" w:lineRule="auto"/>
      <w:jc w:val="both"/>
      <w:textAlignment w:val="auto"/>
    </w:p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6A3C2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="宋体" w:hAnsi="宋体" w:cs="宋体"/>
      <w:b/>
      <w:bCs/>
      <w:color w:val="000000"/>
      <w:sz w:val="21"/>
    </w:rPr>
  </w:style>
  <w:style w:type="paragraph" w:customStyle="1" w:styleId="1">
    <w:name w:val="样式1"/>
    <w:basedOn w:val="a"/>
    <w:qFormat/>
    <w:rsid w:val="006A3C2C"/>
    <w:pPr>
      <w:numPr>
        <w:numId w:val="2"/>
      </w:numPr>
      <w:spacing w:line="240" w:lineRule="auto"/>
      <w:jc w:val="both"/>
    </w:pPr>
    <w:rPr>
      <w:rFonts w:ascii="宋体" w:hAnsi="宋体"/>
      <w:sz w:val="21"/>
      <w:szCs w:val="21"/>
    </w:rPr>
  </w:style>
  <w:style w:type="paragraph" w:customStyle="1" w:styleId="xl25">
    <w:name w:val="xl25"/>
    <w:basedOn w:val="a"/>
    <w:qFormat/>
    <w:rsid w:val="006A3C2C"/>
    <w:pPr>
      <w:widowControl/>
      <w:adjustRightInd/>
      <w:spacing w:before="100" w:after="100" w:line="240" w:lineRule="auto"/>
      <w:jc w:val="center"/>
      <w:textAlignment w:val="center"/>
    </w:pPr>
    <w:rPr>
      <w:rFonts w:ascii="楷体_GB2312" w:eastAsia="楷体_GB2312" w:hAnsi="宋体" w:hint="eastAsia"/>
      <w:szCs w:val="24"/>
    </w:rPr>
  </w:style>
  <w:style w:type="character" w:customStyle="1" w:styleId="Char0">
    <w:name w:val="纯文本 Char"/>
    <w:link w:val="a4"/>
    <w:qFormat/>
    <w:rsid w:val="006A3C2C"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6A3C2C"/>
    <w:rPr>
      <w:rFonts w:ascii="宋体" w:eastAsia="宋体" w:hAnsi="Courier New" w:cs="Courier New"/>
      <w:kern w:val="0"/>
      <w:szCs w:val="21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rsid w:val="006A3C2C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A3C2C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21">
    <w:name w:val="样式 标题 2 + 宋体 五号 行距: 单倍行距"/>
    <w:basedOn w:val="2"/>
    <w:qFormat/>
    <w:rsid w:val="006A3C2C"/>
    <w:pPr>
      <w:adjustRightInd w:val="0"/>
      <w:spacing w:line="240" w:lineRule="auto"/>
      <w:ind w:left="4440"/>
      <w:jc w:val="left"/>
      <w:textAlignment w:val="baseline"/>
    </w:pPr>
    <w:rPr>
      <w:rFonts w:ascii="宋体" w:hAnsi="宋体" w:cs="宋体"/>
      <w:kern w:val="0"/>
      <w:sz w:val="21"/>
      <w:szCs w:val="20"/>
    </w:rPr>
  </w:style>
  <w:style w:type="paragraph" w:styleId="ac">
    <w:name w:val="List Paragraph"/>
    <w:basedOn w:val="a"/>
    <w:uiPriority w:val="34"/>
    <w:qFormat/>
    <w:rsid w:val="006A3C2C"/>
    <w:pPr>
      <w:ind w:firstLineChars="200" w:firstLine="420"/>
    </w:pPr>
  </w:style>
  <w:style w:type="paragraph" w:customStyle="1" w:styleId="22">
    <w:name w:val="正文字缩2字"/>
    <w:basedOn w:val="a"/>
    <w:qFormat/>
    <w:rsid w:val="006A3C2C"/>
    <w:pPr>
      <w:adjustRightInd/>
      <w:spacing w:before="60" w:after="60" w:line="360" w:lineRule="auto"/>
      <w:ind w:leftChars="200" w:left="200" w:firstLineChars="200" w:firstLine="200"/>
      <w:jc w:val="both"/>
      <w:textAlignment w:val="auto"/>
    </w:pPr>
    <w:rPr>
      <w:kern w:val="2"/>
      <w:szCs w:val="24"/>
    </w:rPr>
  </w:style>
  <w:style w:type="character" w:customStyle="1" w:styleId="Char">
    <w:name w:val="正文缩进 Char"/>
    <w:link w:val="a3"/>
    <w:qFormat/>
    <w:rsid w:val="006A3C2C"/>
    <w:rPr>
      <w:rFonts w:ascii="Times New Roman" w:eastAsia="宋体" w:hAnsi="Times New Roman" w:cs="Times New Roman"/>
      <w:szCs w:val="20"/>
    </w:rPr>
  </w:style>
  <w:style w:type="paragraph" w:styleId="ad">
    <w:name w:val="No Spacing"/>
    <w:uiPriority w:val="1"/>
    <w:qFormat/>
    <w:rsid w:val="006A3C2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aike.baidu.com/view/235162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aike.baidu.com/view/64278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aike.baidu.com/view/3487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1E34ED52D1348A16432C52D1DD6AF" ma:contentTypeVersion="1" ma:contentTypeDescription="Create a new document." ma:contentTypeScope="" ma:versionID="043f4e81b5ffd7da08f4151b6496efcc">
  <xsd:schema xmlns:xsd="http://www.w3.org/2001/XMLSchema" xmlns:xs="http://www.w3.org/2001/XMLSchema" xmlns:p="http://schemas.microsoft.com/office/2006/metadata/properties" xmlns:ns3="7401d228-ee02-4555-a49f-650905363b1f" targetNamespace="http://schemas.microsoft.com/office/2006/metadata/properties" ma:root="true" ma:fieldsID="7e8eec4a0efcf21fe0b11cca164b923e" ns3:_="">
    <xsd:import namespace="7401d228-ee02-4555-a49f-650905363b1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d228-ee02-4555-a49f-650905363b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93AABE-A65B-48B9-B085-8CB2FBE4A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FD19A-4EE5-4A8F-AE6A-EBA1B6683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63C43-5F1F-40F4-867E-68D58451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1d228-ee02-4555-a49f-650905363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Microsoft</cp:lastModifiedBy>
  <cp:revision>13</cp:revision>
  <dcterms:created xsi:type="dcterms:W3CDTF">2014-06-26T07:24:00Z</dcterms:created>
  <dcterms:modified xsi:type="dcterms:W3CDTF">2019-12-09T01:46:00Z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0x0101009F21E34ED52D1348A16432C52D1DD6AF</vt:lpwstr>
  </property>
  <property fmtid="{D5CDD505-2E9C-101B-9397-08002B2CF9AE}" pid="3" name="KSOProductBuildVer">
    <vt:lpwstr>2052-11.1.0.9175</vt:lpwstr>
  </property>
</Properties>
</file>