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年（至少2年）。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w:t>
      </w:r>
      <w:r>
        <w:rPr>
          <w:rFonts w:hint="eastAsia" w:ascii="仿宋" w:hAnsi="仿宋" w:eastAsia="仿宋" w:cs="仿宋"/>
          <w:sz w:val="30"/>
          <w:szCs w:val="30"/>
          <w:lang w:val="en-US" w:eastAsia="zh-CN"/>
        </w:rPr>
        <w:t>货物</w:t>
      </w:r>
      <w:r>
        <w:rPr>
          <w:rFonts w:hint="eastAsia" w:ascii="仿宋" w:hAnsi="仿宋" w:eastAsia="仿宋" w:cs="仿宋"/>
          <w:sz w:val="30"/>
          <w:szCs w:val="30"/>
        </w:rPr>
        <w:t>验证参数的要求，如不符合的无条件退货，并赔偿相关损失。</w:t>
      </w:r>
      <w:bookmarkStart w:id="1" w:name="_GoBack"/>
      <w:bookmarkEnd w:id="1"/>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251842A9"/>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uiPriority w:val="0"/>
    <w:rPr>
      <w:rFonts w:ascii="Calibri" w:hAnsi="Calibri"/>
      <w:kern w:val="2"/>
      <w:sz w:val="18"/>
      <w:szCs w:val="18"/>
    </w:rPr>
  </w:style>
  <w:style w:type="character" w:customStyle="1" w:styleId="11">
    <w:name w:val="页脚 Char"/>
    <w:basedOn w:val="7"/>
    <w:link w:val="4"/>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Lenovo</cp:lastModifiedBy>
  <dcterms:modified xsi:type="dcterms:W3CDTF">2020-04-22T01:35:32Z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