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儿童医院中央空调系统维护保养项目评分标准</w:t>
      </w:r>
    </w:p>
    <w:p>
      <w:pPr>
        <w:rPr>
          <w:rFonts w:ascii="宋体" w:hAnsi="宋体"/>
          <w:b/>
          <w:sz w:val="24"/>
        </w:rPr>
      </w:pPr>
    </w:p>
    <w:tbl>
      <w:tblPr>
        <w:tblStyle w:val="5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470"/>
        <w:gridCol w:w="6615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评分因素</w:t>
            </w:r>
          </w:p>
        </w:tc>
        <w:tc>
          <w:tcPr>
            <w:tcW w:w="6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评审标准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商务报价</w:t>
            </w:r>
          </w:p>
        </w:tc>
        <w:tc>
          <w:tcPr>
            <w:tcW w:w="6615" w:type="dxa"/>
            <w:vAlign w:val="center"/>
          </w:tcPr>
          <w:p>
            <w:pPr>
              <w:pStyle w:val="7"/>
              <w:autoSpaceDE/>
              <w:autoSpaceDN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评标基数：评标基数为参与评审的投标单位的有效报价中的最低价为评标基数。本项最高得分40分。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投标人的报价分按照下列公式计算：报价分=（评标基准价/投标报价）×40； 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注：（1）得分保留2位小数，第3位四舍五入。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（2）报价得分最终计算结果保留至小数点后2位，小数点后第3位采取四舍五入。</w:t>
            </w:r>
            <w:bookmarkStart w:id="0" w:name="_GoBack"/>
            <w:bookmarkEnd w:id="0"/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企业资质综合实力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投标人具备中国设备维修安装企业能力等级证书A类Ⅲ级、D类Ⅲ级的得1分；A类Ⅱ级、D类Ⅱ级的得3分，A类Ⅰ级、D类Ⅰ级的得5分；满分5分。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注：①如投标供应商不同时具有A类和D类能力等级证书此项不得分；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②两种能力等级证书等级不一致，以最低等级证书的等级认定。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注：复印件加盖单位公章，原件在中标后提供备查。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投标人具备ISO9001质量管理体系认证、ISO14001环境管理体系认证、ISO45001职业健康安全管理体系认证（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认证范围需包含制冷空调设备维修内容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）每提供一个得3分。提供证书复印件以及“全国认证认可信息公共服务平台”查询截图及网址。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注：复印件加盖单位公章，原件在中标后提供备查。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bCs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pacing w:val="4"/>
                <w:szCs w:val="21"/>
              </w:rPr>
              <w:t>投标单位具有五星及以下售后服务认证证书且证书在有效期内（认证范围：包含空调安装、维修、维护和保养等）得</w:t>
            </w:r>
            <w:r>
              <w:rPr>
                <w:rFonts w:hint="eastAsia" w:ascii="仿宋" w:hAnsi="仿宋" w:eastAsia="仿宋" w:cs="仿宋"/>
                <w:bCs/>
                <w:spacing w:val="4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pacing w:val="4"/>
                <w:szCs w:val="21"/>
              </w:rPr>
              <w:t>分。</w:t>
            </w:r>
          </w:p>
          <w:p>
            <w:pPr>
              <w:rPr>
                <w:rFonts w:ascii="仿宋" w:hAnsi="仿宋" w:eastAsia="仿宋" w:cs="仿宋"/>
                <w:bCs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pacing w:val="4"/>
                <w:szCs w:val="21"/>
              </w:rPr>
              <w:t>投标单位具有五星以上售后服务认证证书且证书在有效期内（认证范围：包含空调安装、维修、维护和保养等）得6分。</w:t>
            </w:r>
          </w:p>
          <w:p>
            <w:pPr>
              <w:rPr>
                <w:rFonts w:ascii="仿宋" w:hAnsi="仿宋" w:eastAsia="仿宋" w:cs="仿宋"/>
                <w:bCs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Cs w:val="21"/>
              </w:rPr>
              <w:t>注：提供全国认证认可信息公共服务平台证书查询截图，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复印件加盖单位公章，原件在中标后提供备查。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投标人具有中央空调清洗维保消毒杀菌服务企业资质证书一级得5分。</w:t>
            </w:r>
          </w:p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注：复印件加盖单位公章，原件在中标后提供备查。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1、项目经理兼技术负责人：（5分）</w:t>
            </w:r>
          </w:p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具有机电专业二级建造师证，同时具有有效期内的《建筑施工企业项目负责人安全生产考核合格证》B证得5分；</w:t>
            </w:r>
          </w:p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注：提供相关证明文件和证书查询截图及网址；提供投标单位为其缴纳的近六个月的社保证明。注：复印件加盖单位公章，原件在中标后提供备查。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2、拟派本项目的保养维护人员中（16分）</w:t>
            </w:r>
          </w:p>
          <w:p>
            <w:pPr>
              <w:ind w:firstLine="315" w:firstLineChars="1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1）人员具有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安全生产监督管理部门颁发的</w:t>
            </w:r>
            <w:r>
              <w:rPr>
                <w:rFonts w:hint="eastAsia" w:ascii="仿宋" w:hAnsi="仿宋" w:eastAsia="仿宋" w:cs="仿宋"/>
                <w:szCs w:val="21"/>
              </w:rPr>
              <w:t>“制冷空调与作业”特种作业操作证书（每提供一个得2 分，最高4分）</w:t>
            </w:r>
          </w:p>
          <w:p>
            <w:pPr>
              <w:ind w:firstLine="315" w:firstLineChars="1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2）人员具有安全生产监督管理部门颁发的“焊接与热切割作业证”特种作业操作证（每一个得2分；最高得4分）</w:t>
            </w:r>
          </w:p>
          <w:p>
            <w:pPr>
              <w:ind w:firstLine="315" w:firstLineChars="1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3）人员具有安全生产监督管理部门颁发的“高处作业”特种作业操作证（每一个得2分；最高得4分）</w:t>
            </w:r>
          </w:p>
          <w:p>
            <w:pPr>
              <w:ind w:firstLine="315" w:firstLineChars="1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4）人员具有安全生产监督管理部门颁发的“电工作业”特种作业操作证（每一个得2分；最高得4分）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注：一人多证者只算一个工种，不重复加分。提供证书复印件加盖公章、以及在“中华人民共和国应急管理部”证书查询截图及网址；提供投标单位为其缴纳的近六个月的社保证明，复印件加盖单位公章，原件在中标后提供备查。</w:t>
            </w:r>
          </w:p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3、投标人具有中国设备管理协会颁发的“制冷空调设备维修安装工”能力培训证书，每提供一个得2分，满分4分。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注：有效证书复印件加盖公章，原件在中标后提供备查。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业绩</w:t>
            </w:r>
            <w:r>
              <w:rPr>
                <w:rFonts w:hint="eastAsia" w:ascii="仿宋" w:hAnsi="仿宋" w:eastAsia="仿宋" w:cs="仿宋"/>
                <w:szCs w:val="21"/>
              </w:rPr>
              <w:t>要求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提供2018年1月1日以来签订的政府机关、事业单位的暖通空调系统维保、维修业绩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（单份合同金额不低于20万元）。每提供一个得5分，最高得10分；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注：，时间以合同签订时间为准。提供合同复印件加盖公章及中标通知书复印件加盖公章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注：有效复印件加盖公章，原件在中标后提供备查。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10分</w:t>
            </w: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5DF6"/>
    <w:rsid w:val="0017012B"/>
    <w:rsid w:val="001E3F7F"/>
    <w:rsid w:val="00215DE7"/>
    <w:rsid w:val="00294A81"/>
    <w:rsid w:val="002E451F"/>
    <w:rsid w:val="002F4729"/>
    <w:rsid w:val="002F7645"/>
    <w:rsid w:val="00352001"/>
    <w:rsid w:val="003772D3"/>
    <w:rsid w:val="003C3BCD"/>
    <w:rsid w:val="003C4F79"/>
    <w:rsid w:val="00401EF5"/>
    <w:rsid w:val="00483903"/>
    <w:rsid w:val="004D4A99"/>
    <w:rsid w:val="005018CA"/>
    <w:rsid w:val="00535002"/>
    <w:rsid w:val="00567CF5"/>
    <w:rsid w:val="00570122"/>
    <w:rsid w:val="005C0859"/>
    <w:rsid w:val="005F693E"/>
    <w:rsid w:val="00626141"/>
    <w:rsid w:val="00640FDE"/>
    <w:rsid w:val="007063DA"/>
    <w:rsid w:val="00717B54"/>
    <w:rsid w:val="00725E72"/>
    <w:rsid w:val="00753254"/>
    <w:rsid w:val="00762A92"/>
    <w:rsid w:val="007A799A"/>
    <w:rsid w:val="00812997"/>
    <w:rsid w:val="00850485"/>
    <w:rsid w:val="00857905"/>
    <w:rsid w:val="00891C74"/>
    <w:rsid w:val="008B2AC0"/>
    <w:rsid w:val="008F21A7"/>
    <w:rsid w:val="00961D8A"/>
    <w:rsid w:val="0097702E"/>
    <w:rsid w:val="00997D30"/>
    <w:rsid w:val="009B5DF6"/>
    <w:rsid w:val="009B6896"/>
    <w:rsid w:val="00A432A3"/>
    <w:rsid w:val="00A56794"/>
    <w:rsid w:val="00A66B56"/>
    <w:rsid w:val="00A7763C"/>
    <w:rsid w:val="00AA60BA"/>
    <w:rsid w:val="00B25AE0"/>
    <w:rsid w:val="00B56B49"/>
    <w:rsid w:val="00BC3AC6"/>
    <w:rsid w:val="00BE5303"/>
    <w:rsid w:val="00C4600D"/>
    <w:rsid w:val="00C61314"/>
    <w:rsid w:val="00D0737B"/>
    <w:rsid w:val="00D31191"/>
    <w:rsid w:val="00D74C39"/>
    <w:rsid w:val="00E71295"/>
    <w:rsid w:val="00E97580"/>
    <w:rsid w:val="00EC45A0"/>
    <w:rsid w:val="04420929"/>
    <w:rsid w:val="06696539"/>
    <w:rsid w:val="09DA6827"/>
    <w:rsid w:val="0BC1013B"/>
    <w:rsid w:val="0C324360"/>
    <w:rsid w:val="0D132C08"/>
    <w:rsid w:val="0EBF19B5"/>
    <w:rsid w:val="12C67ABC"/>
    <w:rsid w:val="19A37396"/>
    <w:rsid w:val="1B934FB1"/>
    <w:rsid w:val="1EE010DF"/>
    <w:rsid w:val="217D5829"/>
    <w:rsid w:val="245D779C"/>
    <w:rsid w:val="2A181417"/>
    <w:rsid w:val="2BBE50F8"/>
    <w:rsid w:val="2BE041B6"/>
    <w:rsid w:val="2E027917"/>
    <w:rsid w:val="36202D2A"/>
    <w:rsid w:val="36C26984"/>
    <w:rsid w:val="37BB0471"/>
    <w:rsid w:val="383165C0"/>
    <w:rsid w:val="3EF26F56"/>
    <w:rsid w:val="3F801B0B"/>
    <w:rsid w:val="42851374"/>
    <w:rsid w:val="475772C4"/>
    <w:rsid w:val="48F94515"/>
    <w:rsid w:val="4FBC1812"/>
    <w:rsid w:val="4FDF4B73"/>
    <w:rsid w:val="5502025F"/>
    <w:rsid w:val="562458C2"/>
    <w:rsid w:val="5BA93D14"/>
    <w:rsid w:val="63FF195D"/>
    <w:rsid w:val="6CB63225"/>
    <w:rsid w:val="6FD45FA9"/>
    <w:rsid w:val="76B76279"/>
    <w:rsid w:val="7A9A12D0"/>
    <w:rsid w:val="7EB4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1276</Characters>
  <Lines>10</Lines>
  <Paragraphs>2</Paragraphs>
  <TotalTime>7</TotalTime>
  <ScaleCrop>false</ScaleCrop>
  <LinksUpToDate>false</LinksUpToDate>
  <CharactersWithSpaces>1497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2020-03-02T05:24:00Z</dcterms:created>
  <dc:creator>EDZ</dc:creator>
  <cp:lastModifiedBy>周涛</cp:lastModifiedBy>
  <dcterms:modified xsi:type="dcterms:W3CDTF">2021-11-16T03:02:37Z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E700F4ECE59B412384A30F2A318D1EC7</vt:lpwstr>
  </property>
</Properties>
</file>