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滁州市第一人民医院</w:t>
      </w:r>
      <w:r>
        <w:rPr>
          <w:rFonts w:hint="eastAsia" w:cs="宋体"/>
          <w:b/>
          <w:color w:val="auto"/>
          <w:sz w:val="28"/>
          <w:highlight w:val="none"/>
          <w:lang w:val="en-US" w:eastAsia="zh-CN"/>
        </w:rPr>
        <w:t>医用冷藏柜设备询价文件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 XJSB-2026022 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2026年7月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DF98FF6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4777D52">
      <w:pPr>
        <w:numPr>
          <w:ilvl w:val="0"/>
          <w:numId w:val="0"/>
        </w:numPr>
        <w:bidi w:val="0"/>
        <w:rPr>
          <w:rFonts w:hint="default"/>
        </w:rPr>
      </w:pPr>
    </w:p>
    <w:p w14:paraId="7980E111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产品清单及要求</w:t>
      </w:r>
    </w:p>
    <w:p w14:paraId="539D1E50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项目明细</w:t>
      </w:r>
    </w:p>
    <w:p w14:paraId="419819A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产品名称：医用冷藏柜；</w:t>
      </w:r>
    </w:p>
    <w:p w14:paraId="56460940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采购数量：1台；</w:t>
      </w:r>
    </w:p>
    <w:p w14:paraId="536F3CB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预算价：10000元/台。</w:t>
      </w:r>
    </w:p>
    <w:p w14:paraId="4662A9DE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功能及参数要求：</w:t>
      </w:r>
    </w:p>
    <w:p w14:paraId="4DC91E81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工作条件：环境温度10-32℃，环境湿度≤80%，电压：220V±10%，频率50±1Hz。</w:t>
      </w:r>
    </w:p>
    <w:p w14:paraId="65B9BE70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样式：立式，双门，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电加热玻璃门，内嵌一体式把手，箱体底部配4个万向轮+2个底脚。</w:t>
      </w:r>
    </w:p>
    <w:p w14:paraId="4E760F43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有效容积≥1000L。</w:t>
      </w:r>
    </w:p>
    <w:p w14:paraId="16374082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无霜设计，热气化霜，冷凝水自动蒸发。</w:t>
      </w:r>
    </w:p>
    <w:p w14:paraId="704CAC6D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箱体材料：PCM板，内胆材料：优质喷涂钢板，保温材料：无CFC聚氨酯发泡，制冷剂：R290。</w:t>
      </w:r>
    </w:p>
    <w:p w14:paraId="6CE8E02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温度控制范围至少包含2℃～8℃，显示分辨率≤0.1℃。微电脑温度控制系统，至少内置6个温度传感器。</w:t>
      </w:r>
    </w:p>
    <w:p w14:paraId="0A795F6A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湿度控制范围不得超出35%～75% RH。</w:t>
      </w:r>
    </w:p>
    <w:p w14:paraId="26030C20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按键屏功能：微电脑控制，标配宽幅面膜屏，可显示箱内温度、设定温度和环境温度，能设定高低温报警。</w:t>
      </w:r>
    </w:p>
    <w:p w14:paraId="1E22AA37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声光报警功能至少包含高低温报警、开门报警、传感器故障报警、电池电量低报警、断电报警、远程报警。报警方式：声音蜂鸣器报警、闪烁报警1秒/次。</w:t>
      </w:r>
    </w:p>
    <w:p w14:paraId="5C66ADD1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安全运行模式：当显示控制/报警传感器发生故障时，压缩机以正常开停规律运行。</w:t>
      </w:r>
    </w:p>
    <w:p w14:paraId="1383F4C3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标配蓄电池，断电后可为屏幕供电≥72小时。</w:t>
      </w:r>
    </w:p>
    <w:p w14:paraId="0526BFD6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箱体内配置LED照明系统。</w:t>
      </w:r>
    </w:p>
    <w:p w14:paraId="51F63150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冷链数据支持USB导出，数据至少可存储1年。</w:t>
      </w:r>
    </w:p>
    <w:p w14:paraId="44D430F7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箱体至少标配1个测试孔。</w:t>
      </w:r>
    </w:p>
    <w:p w14:paraId="4B5B5E3B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配置5层10个高度可调浸塑搁架。</w:t>
      </w:r>
    </w:p>
    <w:p w14:paraId="60484356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质保期≥5年。</w:t>
      </w:r>
    </w:p>
    <w:p w14:paraId="0093DFC5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报名材料要求</w:t>
      </w:r>
    </w:p>
    <w:p w14:paraId="72D71D6D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报价需包含产品/服务费、税费、运输安装等全部费用。请提供详细的产品技术参数、服务方案及售后承诺。具体要求如下:</w:t>
      </w:r>
    </w:p>
    <w:p w14:paraId="2B05A898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产品询价响应表</w:t>
      </w:r>
    </w:p>
    <w:p w14:paraId="67D560AE"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按照产品询价响应参数表模板内容填写后打印，盖鲜章并扫描后与WORD版一同发送至邮箱。</w:t>
      </w:r>
    </w:p>
    <w:p w14:paraId="79EB0A47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其他需提交材料</w:t>
      </w:r>
    </w:p>
    <w:p w14:paraId="405A517A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厂家三证，投标供应商三证；</w:t>
      </w:r>
    </w:p>
    <w:p w14:paraId="3ECC5FD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628F67A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产品检验报告、说明书；</w:t>
      </w:r>
    </w:p>
    <w:p w14:paraId="3E061BA5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5C08359B">
      <w:pPr>
        <w:numPr>
          <w:ilvl w:val="0"/>
          <w:numId w:val="6"/>
        </w:numPr>
        <w:bidi w:val="0"/>
        <w:ind w:left="64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其他可证明产品核心参数的材料。</w:t>
      </w:r>
    </w:p>
    <w:p w14:paraId="568A2BC2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其他说明</w:t>
      </w:r>
    </w:p>
    <w:p w14:paraId="62FED93E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我院将根据符合采购需求、质量和服务相等且报价最低的原则确定成交供应商。</w:t>
      </w:r>
    </w:p>
    <w:p w14:paraId="3885A5B4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采购人保留对本次采购的最终解释权。</w:t>
      </w:r>
    </w:p>
    <w:p w14:paraId="0EBB5AA1">
      <w:pPr>
        <w:numPr>
          <w:ilvl w:val="0"/>
          <w:numId w:val="0"/>
        </w:numPr>
        <w:bidi w:val="0"/>
        <w:rPr>
          <w:rFonts w:hint="default"/>
        </w:rPr>
      </w:pPr>
    </w:p>
    <w:p w14:paraId="464C41D5">
      <w:pPr>
        <w:pStyle w:val="2"/>
        <w:rPr>
          <w:rFonts w:hint="default"/>
        </w:rPr>
      </w:pPr>
    </w:p>
    <w:p w14:paraId="7CC95436">
      <w:pPr>
        <w:pStyle w:val="2"/>
        <w:rPr>
          <w:rFonts w:hint="default"/>
        </w:rPr>
      </w:pPr>
    </w:p>
    <w:p w14:paraId="15536944">
      <w:pPr>
        <w:pStyle w:val="2"/>
        <w:rPr>
          <w:rFonts w:hint="default"/>
        </w:rPr>
      </w:pPr>
    </w:p>
    <w:p w14:paraId="0AAD0DCB">
      <w:pPr>
        <w:numPr>
          <w:ilvl w:val="0"/>
          <w:numId w:val="0"/>
        </w:numPr>
        <w:bidi w:val="0"/>
        <w:rPr>
          <w:rFonts w:hint="default"/>
        </w:rPr>
      </w:pPr>
    </w:p>
    <w:p w14:paraId="6EA177FA">
      <w:pPr>
        <w:numPr>
          <w:ilvl w:val="0"/>
          <w:numId w:val="0"/>
        </w:numPr>
        <w:bidi w:val="0"/>
        <w:rPr>
          <w:rFonts w:hint="default"/>
        </w:rPr>
      </w:pPr>
    </w:p>
    <w:p w14:paraId="721A9B4E">
      <w:pPr>
        <w:numPr>
          <w:ilvl w:val="0"/>
          <w:numId w:val="0"/>
        </w:numPr>
        <w:bidi w:val="0"/>
        <w:rPr>
          <w:rFonts w:hint="default"/>
        </w:rPr>
      </w:pPr>
    </w:p>
    <w:p w14:paraId="4CDF61C5">
      <w:pPr>
        <w:numPr>
          <w:ilvl w:val="0"/>
          <w:numId w:val="0"/>
        </w:numPr>
        <w:bidi w:val="0"/>
        <w:rPr>
          <w:rFonts w:hint="default"/>
        </w:rPr>
      </w:pPr>
    </w:p>
    <w:p w14:paraId="2E46469C">
      <w:pPr>
        <w:numPr>
          <w:ilvl w:val="0"/>
          <w:numId w:val="0"/>
        </w:numPr>
        <w:bidi w:val="0"/>
        <w:rPr>
          <w:rFonts w:hint="default"/>
        </w:rPr>
      </w:pPr>
    </w:p>
    <w:p w14:paraId="4E850C91">
      <w:pPr>
        <w:pStyle w:val="2"/>
        <w:rPr>
          <w:rFonts w:hint="default"/>
        </w:rPr>
      </w:pPr>
    </w:p>
    <w:p w14:paraId="583E84A0">
      <w:pPr>
        <w:pStyle w:val="2"/>
        <w:rPr>
          <w:rFonts w:hint="default"/>
        </w:rPr>
      </w:pPr>
    </w:p>
    <w:p w14:paraId="3F821201">
      <w:pPr>
        <w:pStyle w:val="2"/>
        <w:rPr>
          <w:rFonts w:hint="default"/>
        </w:rPr>
      </w:pPr>
    </w:p>
    <w:p w14:paraId="62D4AAFB">
      <w:pPr>
        <w:pStyle w:val="2"/>
        <w:rPr>
          <w:rFonts w:hint="default"/>
        </w:rPr>
      </w:pPr>
    </w:p>
    <w:p w14:paraId="679EB02E">
      <w:pPr>
        <w:pStyle w:val="2"/>
        <w:rPr>
          <w:rFonts w:hint="default"/>
        </w:rPr>
      </w:pPr>
    </w:p>
    <w:p w14:paraId="750F47E1">
      <w:pPr>
        <w:pStyle w:val="2"/>
        <w:rPr>
          <w:rFonts w:hint="default"/>
        </w:rPr>
      </w:pPr>
    </w:p>
    <w:p w14:paraId="3F774FA3">
      <w:pPr>
        <w:pStyle w:val="2"/>
        <w:rPr>
          <w:rFonts w:hint="default"/>
        </w:rPr>
      </w:pPr>
    </w:p>
    <w:p w14:paraId="006ABEC1">
      <w:pPr>
        <w:pStyle w:val="2"/>
        <w:rPr>
          <w:rFonts w:hint="default"/>
        </w:rPr>
      </w:pPr>
    </w:p>
    <w:p w14:paraId="0A98B929">
      <w:pPr>
        <w:pStyle w:val="2"/>
        <w:rPr>
          <w:rFonts w:hint="default"/>
        </w:rPr>
      </w:pPr>
    </w:p>
    <w:p w14:paraId="2F6EE5D6">
      <w:pPr>
        <w:pStyle w:val="2"/>
        <w:rPr>
          <w:rFonts w:hint="default"/>
        </w:rPr>
      </w:pPr>
    </w:p>
    <w:p w14:paraId="2B588A94">
      <w:pPr>
        <w:pStyle w:val="2"/>
        <w:rPr>
          <w:rFonts w:hint="default"/>
        </w:rPr>
      </w:pPr>
    </w:p>
    <w:p w14:paraId="1A09A04F">
      <w:pPr>
        <w:pStyle w:val="2"/>
        <w:rPr>
          <w:rFonts w:hint="default"/>
        </w:rPr>
      </w:pPr>
    </w:p>
    <w:p w14:paraId="1F6319D7">
      <w:pPr>
        <w:pStyle w:val="2"/>
        <w:rPr>
          <w:rFonts w:hint="default"/>
        </w:rPr>
      </w:pPr>
    </w:p>
    <w:p w14:paraId="1E390795">
      <w:pPr>
        <w:pStyle w:val="2"/>
        <w:rPr>
          <w:rFonts w:hint="default"/>
        </w:rPr>
      </w:pPr>
    </w:p>
    <w:p w14:paraId="34D14502">
      <w:pPr>
        <w:pStyle w:val="2"/>
        <w:rPr>
          <w:rFonts w:hint="default"/>
        </w:rPr>
      </w:pPr>
    </w:p>
    <w:p w14:paraId="38920107">
      <w:pPr>
        <w:pStyle w:val="2"/>
        <w:rPr>
          <w:rFonts w:hint="default"/>
        </w:rPr>
      </w:pPr>
    </w:p>
    <w:p w14:paraId="088E88D2">
      <w:pPr>
        <w:pStyle w:val="2"/>
        <w:rPr>
          <w:rFonts w:hint="default"/>
        </w:rPr>
      </w:pPr>
    </w:p>
    <w:p w14:paraId="2C38CB34">
      <w:pPr>
        <w:pStyle w:val="2"/>
        <w:rPr>
          <w:rFonts w:hint="default"/>
        </w:rPr>
      </w:pPr>
    </w:p>
    <w:p w14:paraId="16BDB9E3">
      <w:pPr>
        <w:pStyle w:val="2"/>
        <w:rPr>
          <w:rFonts w:hint="default"/>
        </w:rPr>
      </w:pPr>
    </w:p>
    <w:p w14:paraId="07FF4885">
      <w:pPr>
        <w:pStyle w:val="2"/>
        <w:rPr>
          <w:rFonts w:hint="default"/>
        </w:rPr>
      </w:pPr>
    </w:p>
    <w:p w14:paraId="63C212FC">
      <w:pPr>
        <w:pStyle w:val="2"/>
        <w:rPr>
          <w:rFonts w:hint="default"/>
        </w:rPr>
      </w:pPr>
    </w:p>
    <w:p w14:paraId="63FA8873">
      <w:pPr>
        <w:pStyle w:val="2"/>
        <w:rPr>
          <w:rFonts w:hint="default"/>
        </w:rPr>
      </w:pPr>
    </w:p>
    <w:p w14:paraId="1E85039E">
      <w:pPr>
        <w:pStyle w:val="2"/>
        <w:rPr>
          <w:rFonts w:hint="default"/>
        </w:rPr>
      </w:pPr>
    </w:p>
    <w:p w14:paraId="05BC3F94">
      <w:pPr>
        <w:pStyle w:val="2"/>
        <w:rPr>
          <w:rFonts w:hint="default"/>
        </w:rPr>
      </w:pPr>
    </w:p>
    <w:p w14:paraId="0913084A">
      <w:pPr>
        <w:pStyle w:val="2"/>
        <w:rPr>
          <w:rFonts w:hint="default"/>
        </w:rPr>
      </w:pPr>
    </w:p>
    <w:p w14:paraId="0BCDBDDE">
      <w:pPr>
        <w:pStyle w:val="2"/>
        <w:rPr>
          <w:rFonts w:hint="default"/>
        </w:rPr>
      </w:pPr>
    </w:p>
    <w:p w14:paraId="4015CA4B">
      <w:pPr>
        <w:pStyle w:val="2"/>
        <w:rPr>
          <w:rFonts w:hint="default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医用冷藏柜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响应参数表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945"/>
        <w:gridCol w:w="3173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询价产品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医用冷藏柜</w:t>
            </w: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功能及参数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响应产品功能及参数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响应参数位置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(填写参数在证明材料第几页）</w:t>
            </w:r>
          </w:p>
        </w:tc>
      </w:tr>
      <w:tr w14:paraId="00C3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1.工作条件：环境温度10-32℃，环境湿度≤80%，电压：220V±10%，频率50±1Hz。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2.样式：立式，双门，电加热玻璃门，内嵌一体式把手，箱体底部配4个万向轮+2个底脚。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3.有效容积≥1000L。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3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4.无霜设计，热气化霜，冷凝水自动蒸发。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5.箱体材料：PCM板，内胆材料：优质喷涂钢板，保温材料：无CFC聚氨酯发泡，制冷剂：R290。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6.温度控制范围至少包含2℃～8℃，显示分辨率≤0.1℃。微电脑温度控制系统，至少内置6个温度传感器。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E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7.湿度控制范围不得超出35%～75% RH。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08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8.按键屏功能：微电脑控制，标配宽幅面膜屏，可显示箱内温度、设定温度和环境温度，能设定高低温报警。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9.声光报警功能至少包含高低温报警、开门报警、传感器故障报警、电池电量低报警、断电报警、远程报警。报警方式：声音蜂鸣器报警、闪烁报警1秒/次。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0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10.安全运行模式：当显示控制/报警传感器发生故障时，压缩机以正常开停规律运行。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1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11.标配蓄电池，断电后可为屏幕供电≥72小时。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5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12.箱体内配置LED照明系统。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1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13.冷链数据支持USB导出，数据至少可存储1年。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14.箱体至少标配1个测试孔。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02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15.配置5层10个高度可调浸塑搁架。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34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16.质保期≥5年。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B6A2C8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8C9C5B9-250B-4A44-BE24-690F70FCE1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6F8690-7E93-479E-B6C9-FACB869B80F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BA40"/>
    <w:multiLevelType w:val="singleLevel"/>
    <w:tmpl w:val="839BBA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C7A57EA"/>
    <w:multiLevelType w:val="singleLevel"/>
    <w:tmpl w:val="8C7A57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80BC5A8"/>
    <w:multiLevelType w:val="singleLevel"/>
    <w:tmpl w:val="980BC5A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CF5A9D6A"/>
    <w:multiLevelType w:val="singleLevel"/>
    <w:tmpl w:val="CF5A9D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442F27B"/>
    <w:multiLevelType w:val="singleLevel"/>
    <w:tmpl w:val="1442F2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2BF23AB0"/>
    <w:multiLevelType w:val="singleLevel"/>
    <w:tmpl w:val="2BF23AB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2EF38AF"/>
    <w:rsid w:val="042C0EBC"/>
    <w:rsid w:val="06DC0977"/>
    <w:rsid w:val="06EF0452"/>
    <w:rsid w:val="0C6277B4"/>
    <w:rsid w:val="0CD359DF"/>
    <w:rsid w:val="104A0159"/>
    <w:rsid w:val="12BE0B99"/>
    <w:rsid w:val="14D3574C"/>
    <w:rsid w:val="15542020"/>
    <w:rsid w:val="159A3F68"/>
    <w:rsid w:val="16C3120C"/>
    <w:rsid w:val="1A0F4768"/>
    <w:rsid w:val="1C0A168B"/>
    <w:rsid w:val="1DF223D6"/>
    <w:rsid w:val="1E6D7CAF"/>
    <w:rsid w:val="204D5FEA"/>
    <w:rsid w:val="20BD23A3"/>
    <w:rsid w:val="233A2855"/>
    <w:rsid w:val="255612F9"/>
    <w:rsid w:val="2F693BB5"/>
    <w:rsid w:val="2F990A86"/>
    <w:rsid w:val="334D5155"/>
    <w:rsid w:val="38493B28"/>
    <w:rsid w:val="3986014B"/>
    <w:rsid w:val="3D87152D"/>
    <w:rsid w:val="3DDF42CD"/>
    <w:rsid w:val="3F351266"/>
    <w:rsid w:val="3FB42275"/>
    <w:rsid w:val="407F25D2"/>
    <w:rsid w:val="420E2736"/>
    <w:rsid w:val="4214581B"/>
    <w:rsid w:val="432F1BDE"/>
    <w:rsid w:val="441B14B1"/>
    <w:rsid w:val="483E7E42"/>
    <w:rsid w:val="492E7EB7"/>
    <w:rsid w:val="51002139"/>
    <w:rsid w:val="51FD2B1C"/>
    <w:rsid w:val="55BA1450"/>
    <w:rsid w:val="55E635FE"/>
    <w:rsid w:val="56312D95"/>
    <w:rsid w:val="564C1367"/>
    <w:rsid w:val="565803B4"/>
    <w:rsid w:val="5DB706A3"/>
    <w:rsid w:val="626E112D"/>
    <w:rsid w:val="63C75C9C"/>
    <w:rsid w:val="64B83F99"/>
    <w:rsid w:val="656D4478"/>
    <w:rsid w:val="66860EDB"/>
    <w:rsid w:val="66C739CD"/>
    <w:rsid w:val="67696832"/>
    <w:rsid w:val="683C5CF5"/>
    <w:rsid w:val="6D9E4D5C"/>
    <w:rsid w:val="6DF12E14"/>
    <w:rsid w:val="6EDD18B4"/>
    <w:rsid w:val="6FAB550E"/>
    <w:rsid w:val="73DF0290"/>
    <w:rsid w:val="740D6797"/>
    <w:rsid w:val="74213B7A"/>
    <w:rsid w:val="77AB381C"/>
    <w:rsid w:val="7AF32287"/>
    <w:rsid w:val="7BEB1AB4"/>
    <w:rsid w:val="7E3A63DB"/>
    <w:rsid w:val="7F7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770</Words>
  <Characters>876</Characters>
  <Lines>0</Lines>
  <Paragraphs>0</Paragraphs>
  <TotalTime>14</TotalTime>
  <ScaleCrop>false</ScaleCrop>
  <LinksUpToDate>false</LinksUpToDate>
  <CharactersWithSpaces>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2026-07-03T01:14:19Z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